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Employee Handbook Supplement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Equal Employment Opportunity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Accommodations for Victims of Domestic Violence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Discrimination.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discriminate on the basis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leave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when the employee must be absent from work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in connection with his or her domestic violence victim status, unless the employee's absence would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who are granted leave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may use such leave time 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Seek medical attention for injuries caused by domestic violence, including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provided that the employee is not the perpetrator of domestic violence against the child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Obtain services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violence shelter, program, or rape crisis center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domestic violence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Obtain psychological counseling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incident or incidents of domestic violence, including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provided that the employee is not the perpetrator of domestic violence against the child</w:t>
      </w:r>
    </w:p>
    <w:p>
      <w:pPr>
        <w:keepNext w:val="0"/>
        <w:spacing w:before="200" w:after="0" w:line="260" w:lineRule="exact"/>
        <w:ind w:left="1440" w:right="0" w:firstLine="0"/>
        <w:jc w:val="both"/>
      </w:pPr>
      <w:r>
        <w:rPr>
          <w:rFonts w:ascii="Times New Roman" w:hAnsi="Times New Roman" w:eastAsia="Times New Roman" w:cs="Times New Roman"/>
          <w:b w:val="0"/>
          <w:sz w:val="24"/>
        </w:rPr>
        <w:t>• Participate in safety planning and taking other actions to increase safety from future incidents of domestic violence, including temporary or permanent relocation –or–</w:t>
      </w:r>
    </w:p>
    <w:p>
      <w:pPr>
        <w:keepNext w:val="0"/>
        <w:spacing w:before="200" w:after="0" w:line="260" w:lineRule="exact"/>
        <w:ind w:left="1440" w:right="0" w:firstLine="0"/>
        <w:jc w:val="both"/>
      </w:pPr>
      <w:r>
        <w:rPr>
          <w:rFonts w:ascii="Times New Roman" w:hAnsi="Times New Roman" w:eastAsia="Times New Roman" w:cs="Times New Roman"/>
          <w:b w:val="0"/>
          <w:sz w:val="24"/>
        </w:rPr>
        <w:t>• Obtain legal services, assist in the prosecution of the offense, or appear in court in related to the incident or incidents of domestic violence</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may charge leave time under this policy against any paid leave time that the employee has accrued. If the absence is not charged to the employee's accrued leave time, the leave will be unpaid leave.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require leave time because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you should provide reasonable advance notice to the Human Resources Department, unless such notice is not feasible. The Company may require that you provide certification that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Leave Request.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grant or deny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request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will rely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or who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720" w:right="0" w:firstLine="0"/>
        <w:jc w:val="left"/>
      </w:pPr>
      <w:r>
        <w:rPr>
          <w:rFonts w:ascii="Times New Roman" w:hAnsi="Times New Roman" w:eastAsia="Times New Roman" w:cs="Times New Roman"/>
          <w:b/>
          <w:sz w:val="24"/>
        </w:rPr>
        <w:t>Anti-harassment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Anti-harassment Policy is designed to summarize [Company's name]'s (the Company) rules and regulations against harassment and to educate employees of their rights and compliance obligations. The Policy applies to all employees and all interactions with temporary employees, unpaid interns, and non-employees providing services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in the workplace, such as vendors, independent contractors, consultants, and anyone else working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Anti-Harassment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non-intimidating, productive work environment and to comply with all applicable anti-harassment and anti-discrimination laws, rules, orders, and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prohibits harassment and discrimination of any kind. The Company also prohibits any type of retaliation against anyone for opposing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charge or complaint, providing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of alleged discrimination, or participating or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lawsuit, hearing, or proceeding.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EEO policy] which outlines the Company's prohibition of discrimination based on race, color, religion, sex (including sexual harassment and pregnancy), gender identity or expression, national origin, age, disability, genetic information, creed, actual or perceived sexual orientation, military status, predisposing genetic characteristics, marital status, domestic violence victim status, criminal arrest, conviction or prosecution status, or any other protected classification under federal, state, or local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anti-harassment policy also prohibits harassment of any kind related to or based on race, color, religion, sex, pregnancy, gender identity or expression, national origin, age, disability, genetic information, creed, actual or perceived sexual orientation, military status, predisposing genetic characteristics, marital status, domestic violence victim status, criminal arrest, conviction or prosecution status,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religious practice, or any other protected classification under federal, state, or local law.</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prohibits behavior that is offensive, abusive, threatening, intimidating, or disruptive to others. These behaviors can be verbal or physical and can include, among other things, making derogatory remarks, gestures, or jokes based on race, religion, color, national origin, sex, age, disability, genetic information, military status, or any other classification protected by applicable local, state, or federal laws; acting on stereotypes based on such classifications; displaying or distributing cartoons, posters, or other materials based on such classifications; unwelcome touching, pinching, or other physical contact; and any form of stalking or bullying.</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Sexual Harassment.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sexual harassment in compliance with all applicable laws. Sexual harassment is unlawful under Title VII of the Civil Rights Act of 1964 (Title VII) (42 U.S.C. § 2000e et seq.) and the New York State Human Rights Law (NYSHRL) (N.Y. Exec. Law § 290 et seq.). Additional applicable local laws may also prohibit sexual harassment.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prohibits any situation in which offensive sexual conduct or unwelcome sexual advances or requests are linked to or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employment decisions. Examples of such "quid pro quo" harassment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demanding sex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exchange for continued employment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linking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raise or promotion to going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These examples are demonstrative and not exhaustive.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also prohibits offensive conduct that is severe or pervasive so as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Examples of behaviors that contribute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include, but are not limited to:</w:t>
      </w:r>
    </w:p>
    <w:p>
      <w:pPr>
        <w:keepNext w:val="0"/>
        <w:spacing w:before="200" w:after="0" w:line="260" w:lineRule="exact"/>
        <w:ind w:left="1440" w:right="0" w:firstLine="0"/>
        <w:jc w:val="both"/>
      </w:pPr>
      <w:r>
        <w:rPr>
          <w:rFonts w:ascii="Times New Roman" w:hAnsi="Times New Roman" w:eastAsia="Times New Roman" w:cs="Times New Roman"/>
          <w:b w:val="0"/>
          <w:sz w:val="24"/>
        </w:rPr>
        <w:t>• Sexually offensive or obscene remarks, jokes, advances, or gestures</w:t>
      </w:r>
    </w:p>
    <w:p>
      <w:pPr>
        <w:keepNext w:val="0"/>
        <w:spacing w:before="200" w:after="0" w:line="260" w:lineRule="exact"/>
        <w:ind w:left="1440" w:right="0" w:firstLine="0"/>
        <w:jc w:val="both"/>
      </w:pPr>
      <w:r>
        <w:rPr>
          <w:rFonts w:ascii="Times New Roman" w:hAnsi="Times New Roman" w:eastAsia="Times New Roman" w:cs="Times New Roman"/>
          <w:b w:val="0"/>
          <w:sz w:val="24"/>
        </w:rPr>
        <w:t>• Requests for sexual favors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Stereotyping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gender or sex</w:t>
      </w:r>
    </w:p>
    <w:p>
      <w:pPr>
        <w:keepNext w:val="0"/>
        <w:spacing w:before="200" w:after="0" w:line="260" w:lineRule="exact"/>
        <w:ind w:left="1440" w:right="0" w:firstLine="0"/>
        <w:jc w:val="both"/>
      </w:pPr>
      <w:r>
        <w:rPr>
          <w:rFonts w:ascii="Times New Roman" w:hAnsi="Times New Roman" w:eastAsia="Times New Roman" w:cs="Times New Roman"/>
          <w:b w:val="0"/>
          <w:sz w:val="24"/>
        </w:rPr>
        <w:t>• Unwelcome touching, pinching, or other physical contact</w:t>
      </w:r>
    </w:p>
    <w:p>
      <w:pPr>
        <w:keepNext w:val="0"/>
        <w:spacing w:before="200" w:after="0" w:line="260" w:lineRule="exact"/>
        <w:ind w:left="1440" w:right="0" w:firstLine="0"/>
        <w:jc w:val="both"/>
      </w:pPr>
      <w:r>
        <w:rPr>
          <w:rFonts w:ascii="Times New Roman" w:hAnsi="Times New Roman" w:eastAsia="Times New Roman" w:cs="Times New Roman"/>
          <w:b w:val="0"/>
          <w:sz w:val="24"/>
        </w:rPr>
        <w:t>• Leering</w:t>
      </w:r>
    </w:p>
    <w:p>
      <w:pPr>
        <w:keepNext w:val="0"/>
        <w:spacing w:before="200" w:after="0" w:line="260" w:lineRule="exact"/>
        <w:ind w:left="1440" w:right="0" w:firstLine="0"/>
        <w:jc w:val="both"/>
      </w:pPr>
      <w:r>
        <w:rPr>
          <w:rFonts w:ascii="Times New Roman" w:hAnsi="Times New Roman" w:eastAsia="Times New Roman" w:cs="Times New Roman"/>
          <w:b w:val="0"/>
          <w:sz w:val="24"/>
        </w:rPr>
        <w:t>• Displaying or distributing sexually offensive or obscene posters, cartoons, or other materials</w:t>
      </w:r>
    </w:p>
    <w:p>
      <w:pPr>
        <w:keepNext w:val="0"/>
        <w:spacing w:before="200" w:after="0" w:line="260" w:lineRule="exact"/>
        <w:ind w:left="1440" w:right="0" w:firstLine="0"/>
        <w:jc w:val="both"/>
      </w:pPr>
      <w:r>
        <w:rPr>
          <w:rFonts w:ascii="Times New Roman" w:hAnsi="Times New Roman" w:eastAsia="Times New Roman" w:cs="Times New Roman"/>
          <w:b w:val="0"/>
          <w:sz w:val="24"/>
        </w:rPr>
        <w:t>• Any form of stalking or bullying</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Harassment on the basis of sex or any other protected characteristic constitutes misconduct. Employees who engage in harassment, and supervisors or managers who knowingly allow such behavior to continue, will be subject to disciplinary action, up to and including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[Title of employer's complaint procedure] to report the violation. You may use the [Title of employer's complaint form] to report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The Company will investigate your complaint and take remedial action, if necessary.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following the Company's [Title of employer's complaint procedure], you may complain of unlawful harassment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with the Equal Opportunity Employment Commission (EEOC) or the New York State Division of Human Rights (NYSDHR). The NYSHRL allows individuals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appropriate jurisdiction without exhausting administrative remedies at the NYSDHR.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with the EEOC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appropriate jurisdiction after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sue notice from the EEOC.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Remedies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Title VII include back pay, front pay, compensatory damages, punitive damages, attorney's fees, and reinstatement or other equitable relief.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Remedies under the NYSHRL include back pay, compensatory damages, punitive damages, attorney's fees, and reinstatement or other equitable relief. The NYSDHR may also assess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penalty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that violates the NYSHRL.</w:t>
      </w:r>
    </w:p>
    <w:p>
      <w:pPr>
        <w:keepNext w:val="0"/>
        <w:spacing w:before="200" w:after="0" w:line="260" w:lineRule="exact"/>
        <w:ind w:left="1080" w:right="0" w:firstLine="0"/>
        <w:jc w:val="both"/>
      </w:pPr>
      <w:r>
        <w:rPr>
          <w:rFonts w:ascii="Times New Roman" w:hAnsi="Times New Roman" w:eastAsia="Times New Roman" w:cs="Times New Roman"/>
          <w:b w:val="0"/>
          <w:sz w:val="24"/>
        </w:rPr>
        <w:t>Retaliation against individuals who report sexual harassment or any other form of harassment covered by this policy, or who testify or assist in any proceeding under the NYSHRL, Title VII, or any other applicable law against harassment, is unlawful.</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200" w:after="0" w:line="260" w:lineRule="exact"/>
        <w:ind w:left="1080" w:right="0" w:firstLine="0"/>
        <w:jc w:val="both"/>
      </w:pPr>
      <w:r>
        <w:rPr>
          <w:rFonts w:ascii="Times New Roman" w:hAnsi="Times New Roman" w:eastAsia="Times New Roman" w:cs="Times New Roman"/>
          <w:b w:val="0"/>
          <w:sz w:val="24"/>
        </w:rPr>
        <w:t>If you have questions about any provisions of this policy, please contact the Human Resources Department for more information.</w:t>
      </w:r>
    </w:p>
    <w:p>
      <w:pPr>
        <w:keepNext w:val="0"/>
        <w:spacing w:before="120" w:after="0" w:line="260" w:lineRule="exact"/>
        <w:ind w:left="720" w:right="0" w:firstLine="0"/>
        <w:jc w:val="left"/>
      </w:pPr>
      <w:r>
        <w:rPr>
          <w:rFonts w:ascii="Times New Roman" w:hAnsi="Times New Roman" w:eastAsia="Times New Roman" w:cs="Times New Roman"/>
          <w:b/>
          <w:sz w:val="24"/>
        </w:rPr>
        <w:t>Anti-retaliation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 of Complaints or Concerns.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rules, or regulations without fear of reprisal. In furtherance of this policy, the Company does not tolerate retaliation against any employee who in good faith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 about the workplace, 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 about the workplace.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retaliation against employees who in good faith make complaints or report concerns—or who provide information or participate in investigations or proceedings—regarding workplace discrimination or harassment and/or workplace violations of, or non-compliance with, matters including, but not limited to, applicable federal, state, and local laws, rules and regulations, Company policies, or Company procedures. The policy also prohibits retaliation against employees who refuse to participate, or object to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policy, or practice that is in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and creates and 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and specific danger to public health or safety.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Retaliation.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Retaliation means adverse action taken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concerns—regarding workplace discrimination or harassment and/or workplace violations of, or non-compliance with, matters including, but not limited to, applicable federal, state, and local laws, Company policies, or Company procedures. Adverse actions can include, but are not limited to, demotion, denial of promotion, suspension without pay, termination, decrease in salary, other denials of the benefits of employment to employees, and fostering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 Retaliation.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the [department(s) to contact]. This policy is not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or making disclosures pursuant to whistleblower laws. It is also not intended to impede employees from discussing terms and conditions of employment with other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Retaliation.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keepNext w:val="0"/>
        <w:spacing w:before="120" w:after="0" w:line="260" w:lineRule="exact"/>
        <w:ind w:left="720" w:right="0" w:firstLine="0"/>
        <w:jc w:val="left"/>
      </w:pPr>
      <w:r>
        <w:rPr>
          <w:rFonts w:ascii="Times New Roman" w:hAnsi="Times New Roman" w:eastAsia="Times New Roman" w:cs="Times New Roman"/>
          <w:b/>
          <w:sz w:val="24"/>
        </w:rPr>
        <w:t>Background Check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is committed to ensuring that the work environment is as safe as possible. The Company is also committed to protecting its resources and assets. In this regard, the Company has adopted this background check policy. The Company will use all information obtained during background checks solely for evaluating job applicants' or employees' suitability for employment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of Background Checks.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conduct background checks on job applicants and employees concerning references and prior employment, as well as educational, criminal, and credit history, to the extent permitted by federal, New York, and local laws. The Company will determine the nature and scope of the background check. The background check will be consistent with the needs of the job applicant's or employee's position.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Background Checks.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ask job applicants or employees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form authorizing the Company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background search. If job applicants or employees refuse to sign the consent form, the Company may no longer consider job applicants as candidates for employment or employees may be subject to discipline, up to and including termination. If the Company discovers that job applicants or employees falsified or omitted information on consent forms, job applicants may be denied employment and employees may be subject to discipline, up to and including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information obtained through background checks is confidential and will be shared only with individuals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business need to know.</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Offers of Employment and Continued 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employment made by the Company or continued employment may be contingent upon the successful completion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background check.</w:t>
      </w:r>
    </w:p>
    <w:p>
      <w:pPr>
        <w:keepNext w:val="0"/>
        <w:spacing w:before="120" w:after="0" w:line="260" w:lineRule="exact"/>
        <w:ind w:left="720" w:right="0" w:firstLine="0"/>
        <w:jc w:val="left"/>
      </w:pPr>
      <w:r>
        <w:rPr>
          <w:rFonts w:ascii="Times New Roman" w:hAnsi="Times New Roman" w:eastAsia="Times New Roman" w:cs="Times New Roman"/>
          <w:b/>
          <w:sz w:val="24"/>
        </w:rPr>
        <w:t>Disability Accommodations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Policy Overview.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the policy of [Company name] (the Company) to comply with all relevant and applicable provisions of the Americans with Disabilities Act (ADA), the New York State Human Rights Law (NYSHRL), and any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NYSHRL, and/or any applicable local laws, provided that the Company has notice of the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440" w:right="0" w:firstLine="0"/>
        <w:jc w:val="both"/>
      </w:pPr>
      <w:r>
        <w:rPr>
          <w:rFonts w:ascii="Times New Roman" w:hAnsi="Times New Roman" w:eastAsia="Times New Roman" w:cs="Times New Roman"/>
          <w:b w:val="0"/>
          <w:sz w:val="24"/>
        </w:rPr>
        <w:t>• The reason for the requested accommodation</w:t>
      </w:r>
    </w:p>
    <w:p>
      <w:pPr>
        <w:keepNext w:val="0"/>
        <w:spacing w:before="200" w:after="0" w:line="260" w:lineRule="exact"/>
        <w:ind w:left="1440" w:right="0" w:firstLine="0"/>
        <w:jc w:val="both"/>
      </w:pPr>
      <w:r>
        <w:rPr>
          <w:rFonts w:ascii="Times New Roman" w:hAnsi="Times New Roman" w:eastAsia="Times New Roman" w:cs="Times New Roman"/>
          <w:b w:val="0"/>
          <w:sz w:val="24"/>
        </w:rPr>
        <w:t>• How the requested accommodation will assist you in performing the essential functions of your job</w:t>
      </w:r>
    </w:p>
    <w:p>
      <w:pPr>
        <w:keepNext w:val="0"/>
        <w:spacing w:before="200" w:after="0" w:line="260" w:lineRule="exact"/>
        <w:ind w:left="1440" w:right="0" w:firstLine="0"/>
        <w:jc w:val="both"/>
      </w:pPr>
      <w:r>
        <w:rPr>
          <w:rFonts w:ascii="Times New Roman" w:hAnsi="Times New Roman" w:eastAsia="Times New Roman" w:cs="Times New Roman"/>
          <w:b w:val="0"/>
          <w:sz w:val="24"/>
        </w:rPr>
        <w:t>• Medical documentation that verifies the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Determinations of Accommodation Requests.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 Violations of the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Is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720" w:right="0" w:firstLine="0"/>
        <w:jc w:val="left"/>
      </w:pP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Equal Employment Opportunity Policy is designed to summarize [name of company]'s (the Company) rules and regulations regarding anti-discrimination laws and to educate employees about their rights and compliance obligations. The policy applies to all employees (including temporary employees), applicants, and unpaid interns.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seeks to provide equal employment opportunities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prohibits discrimination of any kind based on race, color, religion, sex (including sexual harassment and pregnancy), national origin, age, disability, genetic information, predisposing genetic characteristics, creed, actual or perceived sexual orientation, gender identity or expression, reproductive health decision making, military status, marital status, familial status, domestic violence victim status, arrest or conviction records,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any discrimination, harassment, or retaliation by or against any supervisor, manager, co-worker, or third party that comes into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144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108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who violate this policy will face disciplinary action, up to and including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will distribute and implement the policy in accordance with the law. If you have questions concerning any provisions of this policy, please contact the Human Resources Department for more information.</w:t>
      </w:r>
    </w:p>
    <w:p>
      <w:pPr>
        <w:keepNext w:val="0"/>
        <w:spacing w:before="120" w:after="0" w:line="260" w:lineRule="exact"/>
        <w:ind w:left="720" w:right="0" w:firstLine="0"/>
        <w:jc w:val="left"/>
      </w:pPr>
      <w:r>
        <w:rPr>
          <w:rFonts w:ascii="Times New Roman" w:hAnsi="Times New Roman" w:eastAsia="Times New Roman" w:cs="Times New Roman"/>
          <w:b/>
          <w:sz w:val="24"/>
        </w:rPr>
        <w:t>Gender Transition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Statement.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discriminate against employees or applicants on the basis of their gender identity, gender expression, gender dysphoria, or transgender status.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Open Dialogue.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strives to support and assist our employees who are in the gender transition process.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dialogue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transitioning employee and the Company can facilitate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smooth workplace transition. For this reason, employees in the process of transitioning genders are encouraged, but not required, to discuss their transition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management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human resources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Documentation Needed.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assist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transitioning employee without requiring the employee to verify or provide documentation of his or her gender identity or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in transition.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keep the employee's transitional status confidential and will not disclose this information to other individuals in the Company except as necessary and consistent with applicable law and not without the employee's consent. In limited circumstances, such as where the Company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investigate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harassment or discrimination complaint, the Company may be required to disclose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transitional status without the employee's consent. In such cases, the Company will notify the employee of the disclosure, and, where practical, the Company will provide such notice in advance of the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Sharing Information with Co-Workers.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transitioning employee to discuss his or her transition with other Company employees. However, the Company encourages transitioning employees to discuss their transition with co-workers, to the extent the transitioning employee is comfortable sharing this information, as doing so can help to eradicate gossip and speculation and combat stereotypes.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Transitioning employees are entitled to leave pursuant to applicable law and/or Company policy on the same basis as similarly situated non-transitioning employees.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Complaints.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handle complaints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in accordance with the Company's Complaint Procedure.</w:t>
      </w:r>
    </w:p>
    <w:p>
      <w:pPr>
        <w:keepNext w:val="0"/>
        <w:spacing w:before="120" w:after="0" w:line="260" w:lineRule="exact"/>
        <w:ind w:left="720" w:right="0" w:firstLine="0"/>
        <w:jc w:val="left"/>
      </w:pPr>
      <w:r>
        <w:rPr>
          <w:rFonts w:ascii="Times New Roman" w:hAnsi="Times New Roman" w:eastAsia="Times New Roman" w:cs="Times New Roman"/>
          <w:b/>
          <w:sz w:val="24"/>
        </w:rPr>
        <w:t>Religious Accommodation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Policy Overview.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environment that is respectful of the religious beliefs of all its employees. Consistent with this commitment, the Company will make good faith efforts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religious accommodation to employees, apprentices, and unpaid interns whose sincerely held religious beliefs conflict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employment requirement, unless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would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for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Religious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observe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sincerely held religious practice or belief, including the wearing of any attire, clothing, or facial hair, as long as it does not create undue hardship for the Company. The Company will provide reasonable accommodations to employees to observe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sincerely held religious belief under Title VII of the Civil Rights Act of 1964 and/or the New York Human Rights Law (NYHRL), provided the Company has notice of their need for religious accommodations.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Religious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sincerely held religious belief, then notify the Human Resources Department. The request should include the following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440" w:right="0" w:firstLine="0"/>
        <w:jc w:val="both"/>
      </w:pPr>
      <w:r>
        <w:rPr>
          <w:rFonts w:ascii="Times New Roman" w:hAnsi="Times New Roman" w:eastAsia="Times New Roman" w:cs="Times New Roman"/>
          <w:b w:val="0"/>
          <w:sz w:val="24"/>
        </w:rPr>
        <w:t>• The reason for the requested accommodation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Determinations of Accommodation Requests.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makes determinations concerning religious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 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will notify you of the Company's determination of your request.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is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religious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720" w:right="0" w:firstLine="0"/>
        <w:jc w:val="left"/>
      </w:pPr>
      <w:r>
        <w:rPr>
          <w:rFonts w:ascii="Times New Roman" w:hAnsi="Times New Roman" w:eastAsia="Times New Roman" w:cs="Times New Roman"/>
          <w:b/>
          <w:sz w:val="24"/>
        </w:rPr>
        <w:t>Reproductive Health Decisions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Access of Reproductive Health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access personal information relating to the employee's or the employee's dependent's reproductive health decision making, including but not limited to, the decision to use or access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drug, device, or medical service, without the employee's prior informed affirmative written consent.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any other document that seeks to deny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right to make his or her own reproductive health care decisions, including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drug, device, or medical service.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Discrimination relating to Reproductive Health.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discriminate or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the basis of the employee's or dependent's reproductive health decision making including, but not limited to, the decision to use or access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drug, device, or medical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discriminate or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complaining of discriminatory practices, causing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to be instituted, or participating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regarding discriminatory practices under N.Y. Lab. Law § 203-e.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Complaint Procedure.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you believe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has occurred, please follow the [complaint procedure]. The Company will investigate your complaint and take appropriate remedial action.</w:t>
      </w:r>
    </w:p>
    <w:p>
      <w:pPr>
        <w:keepNext w:val="0"/>
        <w:spacing w:before="120" w:after="0" w:line="260" w:lineRule="exact"/>
        <w:ind w:left="360" w:right="0" w:firstLine="0"/>
        <w:jc w:val="left"/>
      </w:pPr>
      <w:r>
        <w:rPr>
          <w:rFonts w:ascii="Times New Roman" w:hAnsi="Times New Roman" w:eastAsia="Times New Roman" w:cs="Times New Roman"/>
          <w:b/>
          <w:sz w:val="24"/>
        </w:rPr>
        <w:t>Pay and Benefits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Commuter Benefits Policy (NYC).</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Full time employees, who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of 30 hours or more per week, are eligible to use to use pre-tax earnings to purchase qualified transportation fringe benefits, excluding qualified parking, in accordance with federal law.</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Full-time Employee Defined.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policy,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full-time employee is defined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has worked for the Company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of 30 hours or more per week in the most recent four weeks, any portion of which was in New York City.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 Determined by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Transportation benefits under this policy, including, but not limited to, eligibility for benefits, qualified expenses, maximum employee contribution, and the taxability of transportation expenses, are subject to applicable law, and benefits are subject to change.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this policy and applicable law, the applicable law governs.</w:t>
      </w:r>
    </w:p>
    <w:p>
      <w:pPr>
        <w:keepNext w:val="0"/>
        <w:spacing w:before="120" w:after="0" w:line="260" w:lineRule="exact"/>
        <w:ind w:left="720" w:right="0" w:firstLine="0"/>
        <w:jc w:val="left"/>
      </w:pPr>
      <w:r>
        <w:rPr>
          <w:rFonts w:ascii="Times New Roman" w:hAnsi="Times New Roman" w:eastAsia="Times New Roman" w:cs="Times New Roman"/>
          <w:b/>
          <w:sz w:val="24"/>
        </w:rPr>
        <w:t>Compensation and Payroll Practices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Wage Payment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paid semi-monthly on the fifteenth day and the last day of each month. If the regular payday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Company-observed holiday, employees will be paid on the last business day preceding that date.</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Alternate Section </w:t>
      </w:r>
      <w:r>
        <w:rPr>
          <w:rFonts w:ascii="Times New Roman" w:hAnsi="Times New Roman" w:eastAsia="Times New Roman" w:cs="Times New Roman"/>
          <w:b/>
          <w:sz w:val="24"/>
        </w:rPr>
        <w:t>1.</w:t>
      </w:r>
      <w:r>
        <w:rPr>
          <w:rFonts w:ascii="Times New Roman" w:hAnsi="Times New Roman" w:eastAsia="Times New Roman" w:cs="Times New Roman"/>
          <w:b/>
          <w:sz w:val="24"/>
        </w:rPr>
        <w:t>, Paragraph 1:</w:t>
      </w:r>
      <w:r>
        <w:rPr>
          <w:rFonts w:ascii="Times New Roman" w:hAnsi="Times New Roman" w:eastAsia="Times New Roman" w:cs="Times New Roman"/>
          <w:b w:val="0"/>
          <w:sz w:val="24"/>
        </w:rPr>
        <w:t xml:space="preserve"> Employees are paid weekly each Friday. If the regular pay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Company-observed holiday, employees will be paid on the last business day preceding that date.</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Optional Section </w:t>
      </w:r>
      <w:r>
        <w:rPr>
          <w:rFonts w:ascii="Times New Roman" w:hAnsi="Times New Roman" w:eastAsia="Times New Roman" w:cs="Times New Roman"/>
          <w:b/>
          <w:sz w:val="24"/>
        </w:rPr>
        <w:t>1.</w:t>
      </w:r>
      <w:r>
        <w:rPr>
          <w:rFonts w:ascii="Times New Roman" w:hAnsi="Times New Roman" w:eastAsia="Times New Roman" w:cs="Times New Roman"/>
          <w:b/>
          <w:sz w:val="24"/>
        </w:rPr>
        <w:t>, Paragraph 2:</w:t>
      </w:r>
      <w:r>
        <w:rPr>
          <w:rFonts w:ascii="Times New Roman" w:hAnsi="Times New Roman" w:eastAsia="Times New Roman" w:cs="Times New Roman"/>
          <w:b w:val="0"/>
          <w:sz w:val="24"/>
        </w:rPr>
        <w:t xml:space="preserve"> Please refer to the Company's Payroll Payment Calendar for exact pay dates.</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pays employees by direct deposit if it receives prior written authorization. Otherwise, employees are paid by check.</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issues pay stubs for every wage payment. The pay stubs lists all information required by state law, including, but not limited to, gross wages, wage deductions, and net wages.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Wage Deduction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accordance with federal, New York, and local laws, the Company automatically withholds certain mandatory deductions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paycheck. These deductions include, among other things:</w:t>
      </w:r>
    </w:p>
    <w:p>
      <w:pPr>
        <w:keepNext w:val="0"/>
        <w:spacing w:before="200" w:after="0" w:line="260" w:lineRule="exact"/>
        <w:ind w:left="1440" w:right="0" w:firstLine="0"/>
        <w:jc w:val="both"/>
      </w:pPr>
      <w:r>
        <w:rPr>
          <w:rFonts w:ascii="Times New Roman" w:hAnsi="Times New Roman" w:eastAsia="Times New Roman" w:cs="Times New Roman"/>
          <w:b w:val="0"/>
          <w:sz w:val="24"/>
        </w:rPr>
        <w:t>• Federal income taxes</w:t>
      </w:r>
    </w:p>
    <w:p>
      <w:pPr>
        <w:keepNext w:val="0"/>
        <w:spacing w:before="200" w:after="0" w:line="260" w:lineRule="exact"/>
        <w:ind w:left="1440" w:right="0" w:firstLine="0"/>
        <w:jc w:val="both"/>
      </w:pPr>
      <w:r>
        <w:rPr>
          <w:rFonts w:ascii="Times New Roman" w:hAnsi="Times New Roman" w:eastAsia="Times New Roman" w:cs="Times New Roman"/>
          <w:b w:val="0"/>
          <w:sz w:val="24"/>
        </w:rPr>
        <w:t>• Federal Insurance Contribution Act (FICA) taxes</w:t>
      </w:r>
    </w:p>
    <w:p>
      <w:pPr>
        <w:keepNext w:val="0"/>
        <w:spacing w:before="200" w:after="0" w:line="260" w:lineRule="exact"/>
        <w:ind w:left="1440" w:right="0" w:firstLine="0"/>
        <w:jc w:val="both"/>
      </w:pPr>
      <w:r>
        <w:rPr>
          <w:rFonts w:ascii="Times New Roman" w:hAnsi="Times New Roman" w:eastAsia="Times New Roman" w:cs="Times New Roman"/>
          <w:b w:val="0"/>
          <w:sz w:val="24"/>
        </w:rPr>
        <w:t>• Court-ordered wage garnishments –and–</w:t>
      </w:r>
    </w:p>
    <w:p>
      <w:pPr>
        <w:keepNext w:val="0"/>
        <w:spacing w:before="200" w:after="0" w:line="260" w:lineRule="exact"/>
        <w:ind w:left="1440" w:right="0" w:firstLine="0"/>
        <w:jc w:val="both"/>
      </w:pPr>
      <w:r>
        <w:rPr>
          <w:rFonts w:ascii="Times New Roman" w:hAnsi="Times New Roman" w:eastAsia="Times New Roman" w:cs="Times New Roman"/>
          <w:b w:val="0"/>
          <w:sz w:val="24"/>
        </w:rPr>
        <w:t>• State income taxes, where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may make other payroll deductions permitted by and in accordance with federal, state, and local laws.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wants the Company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from his or her paycheck, he or she must contact his or her direct supervisor or Human Resources about the requested deduction.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Deductions for wage overpayments. The Company may deduct wages to recover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overpayment of wages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mathematical or clerical error. The Company will make any such deductions in accordance with applicable law, including but not limited to, the regulations issued by the New York State Department of Labor (NYSDOL).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Deductions for advances of salary or wages. The Company may make deductions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wages to repay advances of salary or wages made by the Company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Company will make any such deductions in accordance with applicable law, including but not limited to, the regulations of the New York State Department of Labor.</w:t>
      </w:r>
    </w:p>
    <w:p>
      <w:pPr>
        <w:keepNext w:val="0"/>
        <w:spacing w:before="200" w:after="0" w:line="260" w:lineRule="exact"/>
        <w:ind w:left="1440" w:right="0" w:firstLine="0"/>
        <w:jc w:val="both"/>
      </w:pPr>
      <w:r>
        <w:rPr>
          <w:rFonts w:ascii="Times New Roman" w:hAnsi="Times New Roman" w:eastAsia="Times New Roman" w:cs="Times New Roman"/>
          <w:b w:val="0"/>
          <w:sz w:val="24"/>
        </w:rPr>
        <w:t>All deductions will be noted on pay stubs.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believes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has been made to the employee's paycheck, the employee should immediately report this information to his or her direct supervisor or Human Resources.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Reports of improper deductions will be promptly investigated. [description of the employer's investigation procedure (if there is one) and cite to the employer's investigation policy]. If the Company determines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was made, the employee will be promptly reimbursed for the deduction.</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wants employees to feel comfortable reporting complaints. Accordingly, the Company strictly prohibits retaliation against any employee who reports wage deduction issues.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Exempt Employees (Safe Harbor Provision).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Salary and Deductions. All employees who are classified as exempt are paid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or fee basis. Exempt employees' salaries or fees are established at the time of hire, or when the employee is classified as exempt. The Company cannot reduce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employee's compensation because of variations in the quality or quantity of the employee's work.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limited exceptions listed below,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salaried employee will receive his or her full salary for any workweek in which the employee performs any work, regardless of the number of days or hours worked.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prohibited by New York or local law, the Company may reduce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employee's salary:</w:t>
      </w:r>
    </w:p>
    <w:p>
      <w:pPr>
        <w:keepNext w:val="0"/>
        <w:spacing w:before="200" w:after="0" w:line="260" w:lineRule="exact"/>
        <w:ind w:left="1440" w:right="0" w:firstLine="0"/>
        <w:jc w:val="both"/>
      </w:pPr>
      <w:r>
        <w:rPr>
          <w:rFonts w:ascii="Times New Roman" w:hAnsi="Times New Roman" w:eastAsia="Times New Roman" w:cs="Times New Roman"/>
          <w:b w:val="0"/>
          <w:sz w:val="24"/>
        </w:rPr>
        <w:t>• If the exempt employee is absent from work for one or more full days for personal reasons other than sickness or disability</w:t>
      </w:r>
    </w:p>
    <w:p>
      <w:pPr>
        <w:keepNext w:val="0"/>
        <w:spacing w:before="200" w:after="0" w:line="260" w:lineRule="exact"/>
        <w:ind w:left="1440" w:right="0" w:firstLine="0"/>
        <w:jc w:val="both"/>
      </w:pPr>
      <w:r>
        <w:rPr>
          <w:rFonts w:ascii="Times New Roman" w:hAnsi="Times New Roman" w:eastAsia="Times New Roman" w:cs="Times New Roman"/>
          <w:b w:val="0"/>
          <w:sz w:val="24"/>
        </w:rPr>
        <w:t>• If the employee is absent for one or more full days due to sickness or disability and the deduction is made in accordance with the Company's bona fide plan, policy, or practice of providing compensation for salary lost due to sickness or disability</w:t>
      </w:r>
    </w:p>
    <w:p>
      <w:pPr>
        <w:keepNext w:val="0"/>
        <w:spacing w:before="200" w:after="0" w:line="260" w:lineRule="exact"/>
        <w:ind w:left="1440" w:right="0" w:firstLine="0"/>
        <w:jc w:val="both"/>
      </w:pPr>
      <w:r>
        <w:rPr>
          <w:rFonts w:ascii="Times New Roman" w:hAnsi="Times New Roman" w:eastAsia="Times New Roman" w:cs="Times New Roman"/>
          <w:b w:val="0"/>
          <w:sz w:val="24"/>
        </w:rPr>
        <w:t>• To offset jury fees, witness fees, or military pay</w:t>
      </w:r>
    </w:p>
    <w:p>
      <w:pPr>
        <w:keepNext w:val="0"/>
        <w:spacing w:before="200" w:after="0" w:line="260" w:lineRule="exact"/>
        <w:ind w:left="1440" w:right="0" w:firstLine="0"/>
        <w:jc w:val="both"/>
      </w:pPr>
      <w:r>
        <w:rPr>
          <w:rFonts w:ascii="Times New Roman" w:hAnsi="Times New Roman" w:eastAsia="Times New Roman" w:cs="Times New Roman"/>
          <w:b w:val="0"/>
          <w:sz w:val="24"/>
        </w:rPr>
        <w:t>• For penalties imposed in good faith for infractions of safety rules of major significance</w:t>
      </w:r>
    </w:p>
    <w:p>
      <w:pPr>
        <w:keepNext w:val="0"/>
        <w:spacing w:before="200" w:after="0" w:line="260" w:lineRule="exact"/>
        <w:ind w:left="1440" w:right="0" w:firstLine="0"/>
        <w:jc w:val="both"/>
      </w:pPr>
      <w:r>
        <w:rPr>
          <w:rFonts w:ascii="Times New Roman" w:hAnsi="Times New Roman" w:eastAsia="Times New Roman" w:cs="Times New Roman"/>
          <w:b w:val="0"/>
          <w:sz w:val="24"/>
        </w:rPr>
        <w:t>• For unpaid disciplinary suspensions of one or more full days imposed in good faith for workplace conduct rule infractions</w:t>
      </w:r>
    </w:p>
    <w:p>
      <w:pPr>
        <w:keepNext w:val="0"/>
        <w:spacing w:before="200" w:after="0" w:line="260" w:lineRule="exact"/>
        <w:ind w:left="1440" w:right="0" w:firstLine="0"/>
        <w:jc w:val="both"/>
      </w:pPr>
      <w:r>
        <w:rPr>
          <w:rFonts w:ascii="Times New Roman" w:hAnsi="Times New Roman" w:eastAsia="Times New Roman" w:cs="Times New Roman"/>
          <w:b w:val="0"/>
          <w:sz w:val="24"/>
        </w:rPr>
        <w:t>• In the first or last week of employment (to reflect time actually worked) –or–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weeks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takes unpaid leave under the Family and Medical Leave Act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Complaint Procedure.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 believes that the Company has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to his or her salary, the employee should immediately report this information to his or her supervisor or Human Resources.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will promptly investigate reports of improper deductions. [description of investigation procedure if the employer has one and cite to the employer's investigation policy]. If the Company determines that it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the Company will promptly reimburse the employee for the deduction.</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wants employees to feel comfortable reporting complaints. Accordingly, the Company strictly prohibits retaliation against any employee who reports wage deduction issues.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Timekeeping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General Policy. It is the Company's policy to accurately compensate employees in compliance with all applicable federal, New York, and/or local laws.</w:t>
      </w:r>
    </w:p>
    <w:p>
      <w:pPr>
        <w:keepNext w:val="0"/>
        <w:spacing w:before="200" w:after="0" w:line="260" w:lineRule="exact"/>
        <w:ind w:left="1080" w:right="0" w:firstLine="0"/>
        <w:jc w:val="both"/>
      </w:pPr>
      <w:r>
        <w:rPr>
          <w:rFonts w:ascii="Times New Roman" w:hAnsi="Times New Roman" w:eastAsia="Times New Roman" w:cs="Times New Roman"/>
          <w:b w:val="0"/>
          <w:sz w:val="24"/>
        </w:rPr>
        <w:t>Federal, New York, and/or local laws require the Company to maintain accurate records of all time worked by each non-exempt employee so that the Company can properly compensate employees. Accordingly, all non-exempt employees are required to accurately record all time they work each day. They must also record their non-working meal breaks and all paid and unpaid absences.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Non-exempt employees are required to [sign in / clock in / punch in] before performing any work and are not permitted to [sign out / clock out / punch out] until stopping all work. Non-exempt employees are also required to [sign out / clock out / punch out] before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and to [sign in / clock in / punch in] upon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Optional Section </w:t>
      </w:r>
      <w:r>
        <w:rPr>
          <w:rFonts w:ascii="Times New Roman" w:hAnsi="Times New Roman" w:eastAsia="Times New Roman" w:cs="Times New Roman"/>
          <w:b/>
          <w:sz w:val="24"/>
        </w:rPr>
        <w:t>4.</w:t>
      </w:r>
      <w:r>
        <w:rPr>
          <w:rFonts w:ascii="Times New Roman" w:hAnsi="Times New Roman" w:eastAsia="Times New Roman" w:cs="Times New Roman"/>
          <w:b/>
          <w:sz w:val="24"/>
        </w:rPr>
        <w:t>, Paragraph 4:</w:t>
      </w:r>
      <w:r>
        <w:rPr>
          <w:rFonts w:ascii="Times New Roman" w:hAnsi="Times New Roman" w:eastAsia="Times New Roman" w:cs="Times New Roman"/>
          <w:b w:val="0"/>
          <w:sz w:val="24"/>
        </w:rPr>
        <w:t xml:space="preserve"> The Company may require some or all exempt employees to record their hours and/or absences from work.</w:t>
      </w:r>
    </w:p>
    <w:p>
      <w:pPr>
        <w:keepNext w:val="0"/>
        <w:spacing w:before="200" w:after="0" w:line="260" w:lineRule="exact"/>
        <w:ind w:left="1080" w:right="0" w:firstLine="0"/>
        <w:jc w:val="both"/>
      </w:pPr>
      <w:r>
        <w:rPr>
          <w:rFonts w:ascii="Times New Roman" w:hAnsi="Times New Roman" w:eastAsia="Times New Roman" w:cs="Times New Roman"/>
          <w:b w:val="0"/>
          <w:sz w:val="24"/>
        </w:rPr>
        <w:t>Off-the-Clock Work. In compliance with federal, New York, and local law, the Company compensates non-exempt employees for all time worked. Employees are strictly prohibited from performing any "off-the-clock" work. Working "off-the-clock" means performing work without properly recording the hours for that work in accordance with the Company's timekeeping policy (see Section 4.</w:t>
      </w:r>
      <w:r>
        <w:rPr>
          <w:rFonts w:ascii="Times New Roman" w:hAnsi="Times New Roman" w:eastAsia="Times New Roman" w:cs="Times New Roman"/>
          <w:b/>
          <w:sz w:val="24"/>
        </w:rPr>
        <w:t>A</w:t>
      </w:r>
      <w:r>
        <w:rPr>
          <w:rFonts w:ascii="Times New Roman" w:hAnsi="Times New Roman" w:eastAsia="Times New Roman" w:cs="Times New Roman"/>
          <w:b w:val="0"/>
          <w:sz w:val="24"/>
        </w:rPr>
        <w:t>. above). Examples of work that constitutes prohibited "off-the-clock" work" if not properly recorded include, but are not limited to:</w:t>
      </w:r>
    </w:p>
    <w:p>
      <w:pPr>
        <w:keepNext w:val="0"/>
        <w:spacing w:before="200" w:after="0" w:line="260" w:lineRule="exact"/>
        <w:ind w:left="1440" w:right="0" w:firstLine="0"/>
        <w:jc w:val="both"/>
      </w:pPr>
      <w:r>
        <w:rPr>
          <w:rFonts w:ascii="Times New Roman" w:hAnsi="Times New Roman" w:eastAsia="Times New Roman" w:cs="Times New Roman"/>
          <w:b w:val="0"/>
          <w:sz w:val="24"/>
        </w:rPr>
        <w:t>• Checking Company e-mails or voicemail messages</w:t>
      </w:r>
    </w:p>
    <w:p>
      <w:pPr>
        <w:keepNext w:val="0"/>
        <w:spacing w:before="200" w:after="0" w:line="260" w:lineRule="exact"/>
        <w:ind w:left="1440" w:right="0" w:firstLine="0"/>
        <w:jc w:val="both"/>
      </w:pPr>
      <w:r>
        <w:rPr>
          <w:rFonts w:ascii="Times New Roman" w:hAnsi="Times New Roman" w:eastAsia="Times New Roman" w:cs="Times New Roman"/>
          <w:b w:val="0"/>
          <w:sz w:val="24"/>
        </w:rPr>
        <w:t>• Completing Company paperwork</w:t>
      </w:r>
    </w:p>
    <w:p>
      <w:pPr>
        <w:keepNext w:val="0"/>
        <w:spacing w:before="200" w:after="0" w:line="260" w:lineRule="exact"/>
        <w:ind w:left="1440" w:right="0" w:firstLine="0"/>
        <w:jc w:val="both"/>
      </w:pPr>
      <w:r>
        <w:rPr>
          <w:rFonts w:ascii="Times New Roman" w:hAnsi="Times New Roman" w:eastAsia="Times New Roman" w:cs="Times New Roman"/>
          <w:b w:val="0"/>
          <w:sz w:val="24"/>
        </w:rPr>
        <w:t>• Making Company phone calls</w:t>
      </w:r>
    </w:p>
    <w:p>
      <w:pPr>
        <w:keepNext w:val="0"/>
        <w:spacing w:before="200" w:after="0" w:line="260" w:lineRule="exact"/>
        <w:ind w:left="1440" w:right="0" w:firstLine="0"/>
        <w:jc w:val="both"/>
      </w:pPr>
      <w:r>
        <w:rPr>
          <w:rFonts w:ascii="Times New Roman" w:hAnsi="Times New Roman" w:eastAsia="Times New Roman" w:cs="Times New Roman"/>
          <w:b w:val="0"/>
          <w:sz w:val="24"/>
        </w:rPr>
        <w:t>• Attending work-related meetings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Non-exempt employees are prohibited from beginning work before regular working hours or ending work after regular working hours, working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meal or other break, and performing any other extra or overtime work unless the employees have prior written authorization from their supervisors and they record the hours of work in accordance with the Company's timekeeping policy.</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strictly prohibits any employee from encouraging, suggesting, or directing that another employee perform any work "off-the clock."</w:t>
      </w:r>
    </w:p>
    <w:p>
      <w:pPr>
        <w:keepNext w:val="0"/>
        <w:spacing w:before="200" w:after="0" w:line="260" w:lineRule="exact"/>
        <w:ind w:left="1440" w:right="0" w:firstLine="0"/>
        <w:jc w:val="both"/>
      </w:pPr>
      <w:r>
        <w:rPr>
          <w:rFonts w:ascii="Times New Roman" w:hAnsi="Times New Roman" w:eastAsia="Times New Roman" w:cs="Times New Roman"/>
          <w:b w:val="0"/>
          <w:sz w:val="24"/>
        </w:rPr>
        <w:t>Employees who fail to report or inaccurately report time worked, falsify time reports, or encourage or direct anyone to do so will be subject to disciplinary action, up to and including termination.</w:t>
      </w:r>
    </w:p>
    <w:p>
      <w:pPr>
        <w:keepNext w:val="0"/>
        <w:spacing w:before="200" w:after="0" w:line="260" w:lineRule="exact"/>
        <w:ind w:left="1440" w:right="0" w:firstLine="0"/>
        <w:jc w:val="both"/>
      </w:pPr>
      <w:r>
        <w:rPr>
          <w:rFonts w:ascii="Times New Roman" w:hAnsi="Times New Roman" w:eastAsia="Times New Roman" w:cs="Times New Roman"/>
          <w:b/>
          <w:sz w:val="24"/>
        </w:rPr>
        <w:t xml:space="preserve">Optional Section </w:t>
      </w:r>
      <w:r>
        <w:rPr>
          <w:rFonts w:ascii="Times New Roman" w:hAnsi="Times New Roman" w:eastAsia="Times New Roman" w:cs="Times New Roman"/>
          <w:b/>
          <w:sz w:val="24"/>
        </w:rPr>
        <w:t>4.</w:t>
      </w:r>
      <w:r>
        <w:rPr>
          <w:rFonts w:ascii="Times New Roman" w:hAnsi="Times New Roman" w:eastAsia="Times New Roman" w:cs="Times New Roman"/>
          <w:b/>
          <w:sz w:val="24"/>
        </w:rPr>
        <w:t>, Paragraph 8:</w:t>
      </w:r>
      <w:r>
        <w:rPr>
          <w:rFonts w:ascii="Times New Roman" w:hAnsi="Times New Roman" w:eastAsia="Times New Roman" w:cs="Times New Roman"/>
          <w:b w:val="0"/>
          <w:sz w:val="24"/>
        </w:rPr>
        <w:t xml:space="preserve"> Rounding. The Company will round non-exempt employees' work starting times at the beginning of the day, and stopping times at the end of the day, to the nearest [5, 10, or 15] minutes to the time the employees [clock / punch / sign] in and out. The Company will round time worked either up or down, according to when employees [clock / punch / sign] in and out to best allow employees to be compensated for all time worked. For example,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work schedule is from 9:00 </w:t>
      </w:r>
      <w:r>
        <w:rPr>
          <w:rFonts w:ascii="Times New Roman" w:hAnsi="Times New Roman" w:eastAsia="Times New Roman" w:cs="Times New Roman"/>
          <w:b/>
          <w:sz w:val="24"/>
        </w:rPr>
        <w:t>a</w:t>
      </w:r>
      <w:r>
        <w:rPr>
          <w:rFonts w:ascii="Times New Roman" w:hAnsi="Times New Roman" w:eastAsia="Times New Roman" w:cs="Times New Roman"/>
          <w:b w:val="0"/>
          <w:sz w:val="24"/>
        </w:rPr>
        <w:t>.m. to 5:00 p.m., and the employee [clocks / punches / signs] in at 9:04, the employee's start time will be rounded to 9:05 [modify time accordingly if the employer rounds to 10 or 15 minutes]. If the employee [clocks / punches / signs] out at 5:02 p.m., the employee's end time will be rounded to 5:00 p.m. [modify time accordingly if the employer rounds to 10 or 15 minutes]. The Company will not round time for meal or rest periods.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Timekeeping Corrections.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believes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timekeeping error has occurred, he or she must immediately notify his or her direct supervisor. If the Company adjusts any time entries to ensure they are accurate, the Company will require employees to acknowledge the accuracy of the time adjustments. The employee and supervisor must complete and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correction form indicating the actual hours worked. The Company will keep the time correction form on file and provide the employee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any questions or concerns regarding the process of adjusting timekeeping records, the employee should contact Human Resources.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Complaints and Questions. Employees who have questions regarding their time worked or how to record their time worked should speak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Any employee who feels that the employee was encouraged or told to work off-the-clock, or is aware of any other violation of the Company's timekeeping policies, should immediately contact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If the employee wishes to complain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timekeeping violation by his or her supervisor, the employee should contact Human Resources. The Company will investigate all complaints and follow-up with the employee issuing the complaint.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Overtime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time to time, due to the business needs of the Company, the Company may require employees to work beyond their regular work hours. Employees are expected to work overtime as requested by the Company. Non-exempt employees are prohibited from working overtime without prior written authorization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The Company will endeavor to give employees advance notice of the need for overtime; however, such notice may not always be feasible.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classified as exempt are not eligible for overtime pay. The Company pays exempt salaried employees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amount constituting all or part of the employee's compensation, each pay period, regardless of the number of days and hours worked, unless otherwise provided by law. Employees should review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Exempt Employees (Safe Harbor Provision), above, or speak with Human Resources for further information on exempt employees'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pay employees classified as non-exempt at the rate of 1½ times the employee's regular hourly rate of pay for each hour worked over 40 hours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workweek, or as otherwise required by federal, state, and/or local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calculating overtime, the workweek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seven-day period from [time period (i.e., Sunday at 12:00 </w:t>
      </w:r>
      <w:r>
        <w:rPr>
          <w:rFonts w:ascii="Times New Roman" w:hAnsi="Times New Roman" w:eastAsia="Times New Roman" w:cs="Times New Roman"/>
          <w:b/>
          <w:sz w:val="24"/>
        </w:rPr>
        <w:t>a</w:t>
      </w:r>
      <w:r>
        <w:rPr>
          <w:rFonts w:ascii="Times New Roman" w:hAnsi="Times New Roman" w:eastAsia="Times New Roman" w:cs="Times New Roman"/>
          <w:b w:val="0"/>
          <w:sz w:val="24"/>
        </w:rPr>
        <w:t>.m. to Saturday at 11:59 p.m.)]. Only actual hours worked count towards calculating overtime. Paid time off such as vacation leave, sick leave, Company-observed holidays, and personal leave do not count as hours worked for calculating overtime.</w:t>
      </w:r>
    </w:p>
    <w:p>
      <w:pPr>
        <w:keepNext w:val="0"/>
        <w:spacing w:before="200" w:after="0" w:line="260" w:lineRule="exact"/>
        <w:ind w:left="1080" w:right="0" w:firstLine="0"/>
        <w:jc w:val="both"/>
      </w:pPr>
      <w:r>
        <w:rPr>
          <w:rFonts w:ascii="Times New Roman" w:hAnsi="Times New Roman" w:eastAsia="Times New Roman" w:cs="Times New Roman"/>
          <w:b w:val="0"/>
          <w:sz w:val="24"/>
        </w:rPr>
        <w:t>Non-exempt employees must receive prior written authorization before working overtime.</w:t>
      </w:r>
    </w:p>
    <w:p>
      <w:pPr>
        <w:keepNext w:val="0"/>
        <w:spacing w:before="200" w:after="0" w:line="260" w:lineRule="exact"/>
        <w:ind w:left="1080" w:right="0" w:firstLine="0"/>
        <w:jc w:val="both"/>
      </w:pPr>
      <w:r>
        <w:rPr>
          <w:rFonts w:ascii="Times New Roman" w:hAnsi="Times New Roman" w:eastAsia="Times New Roman" w:cs="Times New Roman"/>
          <w:b w:val="0"/>
          <w:sz w:val="24"/>
        </w:rPr>
        <w:t>Non-exempt employees must record all overtime worked so that the Company can accurately compensate employees for all time worked.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Supervisors and other employees are prohibited from encouraging or suggesting that any employee work overtime without recording the time worked. Failing to obtain prior written authorization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for overtime work, failing to record or improperly recording overtime hours, falsifying overtime records, or encouraging, suggesting, or ordering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work overtime without recording the time may result in disciplinary action, up to and including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who have questions regarding their time worked or how to record their time worked should speak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Any employee who feels that he or she was encouraged or told to work in violation of the Company's overtime and/or timekeeping policies should immediately contact Human Resources. The Company will investigate all complaints and follow-up with the employee issuing the complaint.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Meal and Rest Breaks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recognizes that meal and rest breaks are important and contribute to employees' well-being and productivity.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period of 60 minutes for factory employees or 30 minutes for employees at mercantile and other non-factory establishments] unpaid meal break, generally between the hours of 11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2 p.m. Employees whose shifts start between the hours of 1 p.m. and 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are entitled to [time period of 60 minutes for factory employees or 45 minutes for mercantile and other non-factory establishments],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midway between the beginning and end of the workday.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20-minute break if his or her shift starts before 11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continues after 7 p.m. Employees should take meal breaks at times that do not disrupt the Company's operations, and employees are encouraged to discuss the timing of meal breaks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Non-exempt employees must [sign out / clock out / punch out] at the beginning of their meal break and [sign back in / clock back in / punch back in] upon return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Non-exempt employees are prohibited from performing any work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Employees, including supervisors, may not pressure, suggest, or direct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work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meal break. Violation of this policy may result in disciplinary action, up to and including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Employees are permitted to take two 15-minute paid rest breaks per day, at times determined by the employee and supervisor. Employees may take one break in the morning, and one break in the afternoon. Breaks are not permitted at the beginning or end of the work day to offset arrival and departure times, nor may employees add rest breaks to the meal break. Employees should take rest breaks at times that do not disrupt the Company's operations. Employees are expected to return promptly from breaks.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should report any questions or concerns they have about this policy or its implementation to their supervisors or Human Resources.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Break Time for Nursing Mothers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will be provided reasonable break time to express milk while at work, as frequently as the employee needs to express milk, for up to three years following the birth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If possible, employees should use usual break and meal periods for expressing milk. If this time is not adequate, employees will be provided with other [paid / unpaid] reasonable break time to express milk.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room or other location, in close proximity to the work area,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can express milk in privacy.</w:t>
      </w:r>
    </w:p>
    <w:p>
      <w:pPr>
        <w:keepNext w:val="0"/>
        <w:spacing w:before="200" w:after="0" w:line="260" w:lineRule="exact"/>
        <w:ind w:left="1080" w:right="0" w:firstLine="0"/>
        <w:jc w:val="both"/>
      </w:pPr>
      <w:r>
        <w:rPr>
          <w:rFonts w:ascii="Times New Roman" w:hAnsi="Times New Roman" w:eastAsia="Times New Roman" w:cs="Times New Roman"/>
          <w:b w:val="0"/>
          <w:sz w:val="24"/>
        </w:rPr>
        <w:t>Employees should speak with their supervisors or Human Resources to discuss their nursing break time needs and to learn more about lactation breaks and the location for taking such breaks.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On-Call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the nature of the Company's business, certain non-exempt employees may have to be "on-call."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employee is one who must be accessible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via telephone, e-mail, pager, or other electronic means to address the Company's needs outside of the employee's normal work schedule, while outside of the Company's premises.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employee must also be available to work remotely or, if applicable, be able to return to the Company's premises to work.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period, employees are free to engage in personal activities and use time for their own purposes. However, on-call employees must be available to work remotely or return to the Company's premises and be able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period of time that the supervisor predetermines.</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Alternate Section </w:t>
      </w:r>
      <w:r>
        <w:rPr>
          <w:rFonts w:ascii="Times New Roman" w:hAnsi="Times New Roman" w:eastAsia="Times New Roman" w:cs="Times New Roman"/>
          <w:b/>
          <w:sz w:val="24"/>
        </w:rPr>
        <w:t>8.</w:t>
      </w:r>
      <w:r>
        <w:rPr>
          <w:rFonts w:ascii="Times New Roman" w:hAnsi="Times New Roman" w:eastAsia="Times New Roman" w:cs="Times New Roman"/>
          <w:b/>
          <w:sz w:val="24"/>
        </w:rPr>
        <w:t>, Paragraph 2:</w:t>
      </w:r>
      <w:r>
        <w:rPr>
          <w:rFonts w:ascii="Times New Roman" w:hAnsi="Times New Roman" w:eastAsia="Times New Roman" w:cs="Times New Roman"/>
          <w:b w:val="0"/>
          <w:sz w:val="24"/>
        </w:rPr>
        <w:t xml:space="preserve">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period, employees are free to engage in personal activities and use time for their own purposes. However, employees must be available to work remotely or return to the Company's premises and be able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within [defined period of time, which should be approximately 15 minutes].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Supervisors determine the period of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be on-call.</w:t>
      </w:r>
    </w:p>
    <w:p>
      <w:pPr>
        <w:keepNext w:val="0"/>
        <w:spacing w:before="200" w:after="0" w:line="260" w:lineRule="exact"/>
        <w:ind w:left="1080" w:right="0" w:firstLine="0"/>
        <w:jc w:val="both"/>
      </w:pPr>
      <w:r>
        <w:rPr>
          <w:rFonts w:ascii="Times New Roman" w:hAnsi="Times New Roman" w:eastAsia="Times New Roman" w:cs="Times New Roman"/>
          <w:b w:val="0"/>
          <w:sz w:val="24"/>
        </w:rPr>
        <w:t>Employees are prohibited from consuming alcoholic beverages while on-call.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pay non-exempt employees for any time in which they actually perform work while on-call. Work includes responding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call, e-mail, page, or other communication. Non-exempt employees will be paid at their regular rate of pay for time worked while on-call, unless overtime rules apply, or unless otherwise provided by state or local law.</w:t>
      </w:r>
    </w:p>
    <w:p>
      <w:pPr>
        <w:keepNext w:val="0"/>
        <w:spacing w:before="200" w:after="0" w:line="260" w:lineRule="exact"/>
        <w:ind w:left="1080" w:right="0" w:firstLine="0"/>
        <w:jc w:val="both"/>
      </w:pPr>
      <w:r>
        <w:rPr>
          <w:rFonts w:ascii="Times New Roman" w:hAnsi="Times New Roman" w:eastAsia="Times New Roman" w:cs="Times New Roman"/>
          <w:b w:val="0"/>
          <w:sz w:val="24"/>
        </w:rPr>
        <w:t>Non-exempt employees who are on-call but do not perform any work are not entitled to compensation unless otherwise required by federal, state and/or local law.</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Alternate Section </w:t>
      </w:r>
      <w:r>
        <w:rPr>
          <w:rFonts w:ascii="Times New Roman" w:hAnsi="Times New Roman" w:eastAsia="Times New Roman" w:cs="Times New Roman"/>
          <w:b/>
          <w:sz w:val="24"/>
        </w:rPr>
        <w:t>8.</w:t>
      </w:r>
      <w:r>
        <w:rPr>
          <w:rFonts w:ascii="Times New Roman" w:hAnsi="Times New Roman" w:eastAsia="Times New Roman" w:cs="Times New Roman"/>
          <w:b/>
          <w:sz w:val="24"/>
        </w:rPr>
        <w:t>, Paragraph 6:</w:t>
      </w:r>
      <w:r>
        <w:rPr>
          <w:rFonts w:ascii="Times New Roman" w:hAnsi="Times New Roman" w:eastAsia="Times New Roman" w:cs="Times New Roman"/>
          <w:b w:val="0"/>
          <w:sz w:val="24"/>
        </w:rPr>
        <w:t xml:space="preserve"> Non-exempt employees who are on-call but do not perform any work are entitled to [on-call rate of pay].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speak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to find out more information about on-call time or to report any concerns.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Compensability of Reporting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non-exempt employee who reports to work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day will be paid at least four hours or the number of hours in the regularly scheduled shift, whichever is less.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Spread of Hours and Split Shift Pay.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non-exempt employee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 hour of pay for any day in which the employee works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split shift and/or the time between the start of the employee's workday and the end of the workday exceeds 10 hours.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Wage and Hour Complaint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makes every effort to ensure employees receive the proper pay in each paycheck. However, all employees should always review their paychecks to make certain there are no errors or improper deductions. If any employee finds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 or believes the Company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the employee should immediately report the problem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Human Resources so that the Company can promptly address and investigate the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Company's complaint and investigation procedures if Company has them]. If the Company determines that it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deduction or error, the Company will reimburse the employee for the deduction or error. Employees should feel comfortable reporting any issues.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about his or her paycheck.</w:t>
      </w:r>
    </w:p>
    <w:p>
      <w:pPr>
        <w:keepNext w:val="0"/>
        <w:spacing w:before="120" w:after="0" w:line="260" w:lineRule="exact"/>
        <w:ind w:left="720" w:right="0" w:firstLine="0"/>
        <w:jc w:val="left"/>
      </w:pPr>
      <w:r>
        <w:rPr>
          <w:rFonts w:ascii="Times New Roman" w:hAnsi="Times New Roman" w:eastAsia="Times New Roman" w:cs="Times New Roman"/>
          <w:b/>
          <w:sz w:val="24"/>
        </w:rPr>
        <w:t>Disability Benefits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who are disabled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nonwork-related injury or illness may be eligible to receive disability benefits under New York's Disability Benefits Law. To be eligible for disability benefits, employees must have been employed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employer for four or more consecutive weeks.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seven-day waiting period before employees are eligible for benefits. Employees are entitled to up to 26 weeks of disability pay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52 consecutive week period. Eligible employees will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weekly benefit of up to 50% of their average weekly wages, up to the current maximum weekly amount as determined by state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will be required to submit documentation in order to be eligible for disability benefits. For more information about required documentation, please speak to Human Resources.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Wage Benefits.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may not be eligible for disability benefits if they are receiving other wage replacement benefits, such as New York Paid Family Leave benefits. For information about your eligibility for benefits, please speak to Human Resources.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New York state law governs employees' entitlement to disability benefits, and the law is subject to change. This policy is intended to summarize employees' entitlement to disability benefits, and eligibility for disability benefits is governed by state law.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this policy and applicable law, the law governs your entitlement to disability benefits.</w:t>
      </w:r>
    </w:p>
    <w:p>
      <w:pPr>
        <w:keepNext w:val="0"/>
        <w:spacing w:before="120" w:after="0" w:line="260" w:lineRule="exact"/>
        <w:ind w:left="360" w:right="0" w:firstLine="0"/>
        <w:jc w:val="left"/>
      </w:pPr>
      <w:r>
        <w:rPr>
          <w:rFonts w:ascii="Times New Roman" w:hAnsi="Times New Roman" w:eastAsia="Times New Roman" w:cs="Times New Roman"/>
          <w:b/>
          <w:sz w:val="24"/>
        </w:rPr>
        <w:t>Attendance, Leaves, and Breaks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Attendance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Punctuality and regular attendance are essential to the successful operation of the Company's business.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knows in advance that he or she will be unable to report to work (or to report to work on time) for any reason, the employee must notify his or her supervisor by telephone or e-mail as far in advance as possible before the day(s) of the absence or his or her starting time.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unanticipated absence or tardiness, the employee (or his or her representative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must call or e-mail his or her supervisor no later than [amount of time] after his or her starting time.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Supervisor Approval.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desires to leave work for any reason during the workday, the employee must obtain the approval of his or her supervisor prior to leaving. In the event that the employee fails to call in to his or her supervisor or report for work for three consecutive workdays, the employee will be deemed to have voluntarily resigned from his or her employment with the Company and will be removed from the payroll, except as otherwise provided by law and absent extenuating circumstances. This policy is not intended to limit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right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lawful strike, work stoppage, or other conduct protected by Section 7 of the National Labor Relations 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Excessive absenteeism or tardiness may subject the employee to disciplinary action, up to and including termination. Absences protected by federal law, the pregnancy and disability accommodation provisions of the New York State Human Rights Law, the New York Family Leave Act (effective Jan. 1, 2018), [applicable local law, if any,] or any other applicable state or local laws, are not subject to disciplinary action. Although this policy is intended for non-exempt employees, the Company may discipline exempt employees for excessive absences or late arrivals, up to and including termination.</w:t>
      </w:r>
    </w:p>
    <w:p>
      <w:pPr>
        <w:keepNext w:val="0"/>
        <w:spacing w:before="120" w:after="0" w:line="260" w:lineRule="exact"/>
        <w:ind w:left="720" w:right="0" w:firstLine="0"/>
        <w:jc w:val="left"/>
      </w:pPr>
      <w:r>
        <w:rPr>
          <w:rFonts w:ascii="Times New Roman" w:hAnsi="Times New Roman" w:eastAsia="Times New Roman" w:cs="Times New Roman"/>
          <w:b/>
          <w:sz w:val="24"/>
        </w:rPr>
        <w:t>Bereavement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[who have completed their probationary period] may have up to three consecutive working days off, with pay, to arrange for and attend the funeral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family member.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Immediate Family.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policy,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"immediate family" is defined to include the employee's current spouse, domestic partner (including same-sex committed partners), parent, step-parent, parent-in-law, sibling, child, step-child, grandparent, and grandchild.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[Regular, full-time] Employees will be paid their regular base rate of pay for each day of absence taken as bereavement leave. [All other employees who do not qualify for bereavement leave may, upon request, be allowed to take up to three days of unpaid bereavement leave.] [Bereavement leave will not be deducted from any other earned leave and shall be noted as bereavement leave in the employee's leave records.]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Requesting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request time off for bereavement leave, the employee should contact [his or her supervisor or] the Human Resources Department.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requires more than three days off for bereavement leave, the employee may request additional unpaid leave or the opportunity to use accrued [sick or] vacation time. Bereavement leave shall be non-cumulative from year to year.</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Verification.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reserves the right to request verification of the need for bereavement leave. Any employee who abuses this policy will be subject to disciplinary action, up to and including termination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Compliance.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Questions.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have any questions about any provisions of this policy, please contact the Human Resources Department for more information.</w:t>
      </w:r>
    </w:p>
    <w:p>
      <w:pPr>
        <w:keepNext w:val="0"/>
        <w:spacing w:before="120" w:after="0" w:line="260" w:lineRule="exact"/>
        <w:ind w:left="720" w:right="0" w:firstLine="0"/>
        <w:jc w:val="left"/>
      </w:pPr>
      <w:r>
        <w:rPr>
          <w:rFonts w:ascii="Times New Roman" w:hAnsi="Times New Roman" w:eastAsia="Times New Roman" w:cs="Times New Roman"/>
          <w:b/>
          <w:sz w:val="24"/>
        </w:rPr>
        <w:t>Blood, Organ, and Bone Marrow Donation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works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of at least 20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the following paid [or unpaid] leaves of absence for the purpose of blood, bone marrow, or organ donation: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three hours in any one-year period for the purpose of donating blood.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24 work hours for the purpose of donating the employee's bone marrow to another person.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days] days in any one-year period for the purpose of the employee donating his or her organ to another person.</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Frequency.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Leave provided under this policy may be taken in one or more periods.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Substitution.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for the purpose of blood, organ, or bone marrow donation with pay [or without pay]. However,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accrued sick leave or paid time off (PTO) available, the employee is required to first use [or may substitute] up to [specify days] days of paid sick leave or PTO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donation. Employees utilizing blood and bone marrow donation leave are not required to substitute their available accrued leave time.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donor pursuant to this policy must provide reasonable notice [or insert advance notice period] of the planned leave and written verification to Human Resources that he or she is intends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donor and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necessity for the donation of the organ.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donate blood must provide three working days' notice of the planned leave. Upon return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to donate blood, the employer may require the employee to show proof of his or her blood donation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blood donation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at blood donation from the blood bank or other sufficient proof.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scheduled bone marrow donation should notify his or her employer at the time the procedure is scheduled, and must provide notice at least twenty-four hours prior to the day of the scheduled donation. If the employee's bone marrow donation is unscheduled, the employee should notify the employer as soon as possible after the employee receives notice of the donation. The employer may require the employee to provide verification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indicating the need for leave to donate bone marrow and the amount of leave time needed.</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Break in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leave taken for the donation of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in service for purposes of the employee's right to salary adjustments, sick leave, PTO, or seniority. During any leave taken under this policy, the Company will maintain and pay for coverage under any group health plan, for the full duration of this leave.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FMLA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Leave taken under this policy will not run concurrently with any leave taken pursuant to the federal Family and Medical Leave Act.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Restoration upon Return.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authorized by this policy, the Company will restore the employee to the position held by the employee when the leave began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equivalent seniority status, employee benefits, pay, and other terms and conditions of employment. The Company may decline to restore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of reasons unrelated to the exercise of rights under this policy by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or obtaining leave under the policy.</w:t>
      </w:r>
    </w:p>
    <w:p>
      <w:pPr>
        <w:keepNext w:val="0"/>
        <w:spacing w:before="120" w:after="0" w:line="260" w:lineRule="exact"/>
        <w:ind w:left="720" w:right="0" w:firstLine="0"/>
        <w:jc w:val="left"/>
      </w:pPr>
      <w:r>
        <w:rPr>
          <w:rFonts w:ascii="Times New Roman" w:hAnsi="Times New Roman" w:eastAsia="Times New Roman" w:cs="Times New Roman"/>
          <w:b/>
          <w:sz w:val="24"/>
        </w:rPr>
        <w:t>Emergency Responder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as Emergency Responder.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encouraged to notify Human Resources if they currently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volunteer firefighter or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volunteer ambulance service (Emergency Responder).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are eligible for emergency responder leave under this policy only if they have previously provided to the Company written documentation from the head of the employee's volunteer fire department or volunteer ambulance service of the employee's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Responder.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who serve as volunteer firefighters or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volunteer ambulance service may be eligible for leave time when serving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of emergency as declared by local or state government. Employees are eligible for leave time only while they are performing volunteer duties that are related to the declared emergency.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Denial of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deny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request for leave time under this policy if the employee's use of leave would 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should notify the Company as soon as possible of their need for leave time under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Unpaid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Emergency responder leave is without pay for employees who are classified as non-exempt under state or federal overtime laws. Employees can elect to use their accrued leave time concurrently with their emergency responder leave time.</w:t>
      </w:r>
    </w:p>
    <w:p>
      <w:pPr>
        <w:keepNext w:val="0"/>
        <w:spacing w:before="120" w:after="0" w:line="260" w:lineRule="exact"/>
        <w:ind w:left="720" w:right="0" w:firstLine="0"/>
        <w:jc w:val="left"/>
      </w:pPr>
      <w:r>
        <w:rPr>
          <w:rFonts w:ascii="Times New Roman" w:hAnsi="Times New Roman" w:eastAsia="Times New Roman" w:cs="Times New Roman"/>
          <w:b/>
          <w:sz w:val="24"/>
        </w:rPr>
        <w:t>Family and Medical Leave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Family and Medical Leave Act (FMLA) entitles eligible employees of covered employers to take unpaid, job-protected leave for specified family and medical reasons with continuation of group health insurance coverage under the same terms and conditions as if the employee had not taken leave. The terms used in this policy are defined in the FMLA, as amended, and applicable regulations.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rights under the FMLA prepared by the United States Department of Labor (DOL Form WH 1420) is attached to this policy as Appendix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FMLA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who meet all of the following criteria are entitled to FMLA leave:</w:t>
      </w:r>
    </w:p>
    <w:p>
      <w:pPr>
        <w:keepNext w:val="0"/>
        <w:spacing w:before="200" w:after="0" w:line="260" w:lineRule="exact"/>
        <w:ind w:left="1440" w:right="0" w:firstLine="0"/>
        <w:jc w:val="both"/>
      </w:pPr>
      <w:r>
        <w:rPr>
          <w:rFonts w:ascii="Times New Roman" w:hAnsi="Times New Roman" w:eastAsia="Times New Roman" w:cs="Times New Roman"/>
          <w:b w:val="0"/>
          <w:sz w:val="24"/>
        </w:rPr>
        <w:t>• They have worked for the Company for at least 12 months (not necessarily consecutively)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They work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with 50 or more employees within 75 miles</w:t>
      </w:r>
    </w:p>
    <w:p>
      <w:pPr>
        <w:keepNext w:val="0"/>
        <w:spacing w:before="200" w:after="0" w:line="260" w:lineRule="exact"/>
        <w:ind w:left="1440" w:right="0" w:firstLine="0"/>
        <w:jc w:val="both"/>
      </w:pPr>
      <w:r>
        <w:rPr>
          <w:rFonts w:ascii="Times New Roman" w:hAnsi="Times New Roman" w:eastAsia="Times New Roman" w:cs="Times New Roman"/>
          <w:b w:val="0"/>
          <w:sz w:val="24"/>
        </w:rPr>
        <w:t>• They have worked at least 1,250 hours during the 12-month period immediately prior to the requested leave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FMLA Leave in Blocks of Time up to 12 Weeks.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12 workweeks of unpaid leave during each rolling 12-month period, measured backward from the date of the employee's first leave, for:</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birth of, adoption by, or placement for foster care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and bonding with such child:</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Employees must take leave during the 12-month period following the birth, adoption, or placement.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Spouses who are both employed by the Company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total of 12 weeks of leave for this event.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of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(i.e., spouse, parent, son, or daughter) if the employee is needed to care for such family member</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stepchild,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ward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standing in loco parentis who is either under 18 or over 18 and incapable of self-care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disability.</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employee.</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impairment, or physical or mental condition that involves either in-patient care or continuing treatment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"Continuing treatment" includes:</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i. Two or more treatments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plus incapacity for at least three full, consecutive calendar days</w:t>
      </w:r>
    </w:p>
    <w:p>
      <w:pPr>
        <w:keepNext w:val="0"/>
        <w:spacing w:before="200" w:after="0" w:line="260" w:lineRule="exact"/>
        <w:ind w:left="2880" w:right="0" w:firstLine="0"/>
        <w:jc w:val="both"/>
      </w:pPr>
      <w:r>
        <w:rPr>
          <w:rFonts w:ascii="Times New Roman" w:hAnsi="Times New Roman" w:eastAsia="Times New Roman" w:cs="Times New Roman"/>
          <w:b w:val="0"/>
          <w:sz w:val="24"/>
        </w:rPr>
        <w:t>ii. Prenatal care</w:t>
      </w:r>
    </w:p>
    <w:p>
      <w:pPr>
        <w:keepNext w:val="0"/>
        <w:spacing w:before="200" w:after="0" w:line="260" w:lineRule="exact"/>
        <w:ind w:left="2880" w:right="0" w:firstLine="0"/>
        <w:jc w:val="both"/>
      </w:pPr>
      <w:r>
        <w:rPr>
          <w:rFonts w:ascii="Times New Roman" w:hAnsi="Times New Roman" w:eastAsia="Times New Roman" w:cs="Times New Roman"/>
          <w:b w:val="0"/>
          <w:sz w:val="24"/>
        </w:rPr>
        <w:t>iii. Treatment for chronic conditions</w:t>
      </w:r>
    </w:p>
    <w:p>
      <w:pPr>
        <w:keepNext w:val="0"/>
        <w:spacing w:before="200" w:after="0" w:line="260" w:lineRule="exact"/>
        <w:ind w:left="2880" w:right="0" w:firstLine="0"/>
        <w:jc w:val="both"/>
      </w:pPr>
      <w:r>
        <w:rPr>
          <w:rFonts w:ascii="Times New Roman" w:hAnsi="Times New Roman" w:eastAsia="Times New Roman" w:cs="Times New Roman"/>
          <w:b w:val="0"/>
          <w:sz w:val="24"/>
        </w:rPr>
        <w:t>iv. Continuing health care supervision for permanent or long-term conditions</w:t>
      </w:r>
    </w:p>
    <w:p>
      <w:pPr>
        <w:keepNext w:val="0"/>
        <w:spacing w:before="200" w:after="0" w:line="260" w:lineRule="exact"/>
        <w:ind w:left="2880" w:right="0" w:firstLine="0"/>
        <w:jc w:val="both"/>
      </w:pPr>
      <w:r>
        <w:rPr>
          <w:rFonts w:ascii="Times New Roman" w:hAnsi="Times New Roman" w:eastAsia="Times New Roman" w:cs="Times New Roman"/>
          <w:b w:val="0"/>
          <w:sz w:val="24"/>
        </w:rPr>
        <w:t>v. Multiple treatments for certain conditions that could cause incapacity for at least three full, consecutive calendar days</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Qualifying exigencies arising out of the active duty or call to active duty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or parent during his or her deployment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country with the Armed Forces or their reserve components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contingency operation</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purposes of qualifying exigency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need not be under 18 nor incapable of self-care.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"Qualifying exigencies" include:</w:t>
      </w:r>
    </w:p>
    <w:p>
      <w:pPr>
        <w:keepNext w:val="0"/>
        <w:spacing w:before="200" w:after="0" w:line="260" w:lineRule="exact"/>
        <w:ind w:left="2880" w:right="0" w:firstLine="0"/>
        <w:jc w:val="both"/>
      </w:pPr>
      <w:r>
        <w:rPr>
          <w:rFonts w:ascii="Times New Roman" w:hAnsi="Times New Roman" w:eastAsia="Times New Roman" w:cs="Times New Roman"/>
          <w:b w:val="0"/>
          <w:sz w:val="24"/>
        </w:rPr>
        <w:t>i. Addressing issues arising out of short-notice deployment</w:t>
      </w:r>
    </w:p>
    <w:p>
      <w:pPr>
        <w:keepNext w:val="0"/>
        <w:spacing w:before="200" w:after="0" w:line="260" w:lineRule="exact"/>
        <w:ind w:left="2880" w:right="0" w:firstLine="0"/>
        <w:jc w:val="both"/>
      </w:pPr>
      <w:r>
        <w:rPr>
          <w:rFonts w:ascii="Times New Roman" w:hAnsi="Times New Roman" w:eastAsia="Times New Roman" w:cs="Times New Roman"/>
          <w:b w:val="0"/>
          <w:sz w:val="24"/>
        </w:rPr>
        <w:t>ii. Attending official military events, family assistance programs, or briefings</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iii. Arranging childcare or education for, providing emergency childcare for, or attending school-related meetings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legal ward, or stepchild of the military member</w:t>
      </w:r>
    </w:p>
    <w:p>
      <w:pPr>
        <w:keepNext w:val="0"/>
        <w:spacing w:before="200" w:after="0" w:line="260" w:lineRule="exact"/>
        <w:ind w:left="2880" w:right="0" w:firstLine="0"/>
        <w:jc w:val="both"/>
      </w:pPr>
      <w:r>
        <w:rPr>
          <w:rFonts w:ascii="Times New Roman" w:hAnsi="Times New Roman" w:eastAsia="Times New Roman" w:cs="Times New Roman"/>
          <w:b w:val="0"/>
          <w:sz w:val="24"/>
        </w:rPr>
        <w:t>iv. Arranging care or providing emergency care for the military member's parent if the parent is incapable of self-care</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v. Conducting or updating financial or legal affairs to address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vi. Attending counseling provided by someone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for oneself, the military member, or the child, legal ward, or stepchild of the military member</w:t>
      </w:r>
    </w:p>
    <w:p>
      <w:pPr>
        <w:keepNext w:val="0"/>
        <w:spacing w:before="200" w:after="0" w:line="260" w:lineRule="exact"/>
        <w:ind w:left="2880" w:right="0" w:firstLine="0"/>
        <w:jc w:val="both"/>
      </w:pPr>
      <w:r>
        <w:rPr>
          <w:rFonts w:ascii="Times New Roman" w:hAnsi="Times New Roman" w:eastAsia="Times New Roman" w:cs="Times New Roman"/>
          <w:b w:val="0"/>
          <w:sz w:val="24"/>
        </w:rPr>
        <w:t>vii. Spending up to fifteen calendar days with the military member during short-term rest leave</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viii. Attending official ceremonies or programs sponsored by the military for up to ninety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member's active duty terminates or addressing issues arising from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 while on active duty</w:t>
      </w:r>
    </w:p>
    <w:p>
      <w:pPr>
        <w:keepNext w:val="0"/>
        <w:spacing w:before="200" w:after="0" w:line="260" w:lineRule="exact"/>
        <w:ind w:left="2160" w:right="0" w:firstLine="0"/>
        <w:jc w:val="both"/>
      </w:pPr>
      <w:r>
        <w:rPr>
          <w:rFonts w:ascii="Times New Roman" w:hAnsi="Times New Roman" w:eastAsia="Times New Roman" w:cs="Times New Roman"/>
          <w:b w:val="0"/>
          <w:sz w:val="24"/>
        </w:rPr>
        <w:t>FMLA leave will run concurrently with other medical leaves such as workers' compensation and short term disability.</w:t>
      </w:r>
    </w:p>
    <w:p>
      <w:pPr>
        <w:keepNext w:val="0"/>
        <w:spacing w:before="200" w:after="0" w:line="260" w:lineRule="exact"/>
        <w:ind w:left="2160" w:right="0" w:firstLine="0"/>
        <w:jc w:val="both"/>
      </w:pPr>
      <w:r>
        <w:rPr>
          <w:rFonts w:ascii="Times New Roman" w:hAnsi="Times New Roman" w:eastAsia="Times New Roman" w:cs="Times New Roman"/>
          <w:b w:val="0"/>
          <w:sz w:val="24"/>
        </w:rPr>
        <w:t>Employees will not accrue additional paid time off (PTO), including vacation and sick time, during this leave.</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Caregiver Leave in Blocks of Time up to 26 Weeks.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Employees will be eligible for up to 26 weeks of unpaid military caregiver leave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12-month period if they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parent, or next of kin (nearest blood relative)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servicemember who has suffered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illness or injury while on active duty in the Armed Services, including the National Guard or reserves, and who is undergoing medical treatment or therapy for, or recuperating from, that injury or illness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"Son or daughter"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stepchild, legal ward,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whom the service member stood in loco parentis.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service member.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servicemember may be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member of the Armed Forces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whom the Armed Forces discharged less than five years earlier.</w:t>
      </w:r>
    </w:p>
    <w:p>
      <w:pPr>
        <w:keepNext w:val="0"/>
        <w:spacing w:before="200" w:after="0" w:line="260" w:lineRule="exact"/>
        <w:ind w:left="2160" w:right="0" w:firstLine="0"/>
        <w:jc w:val="both"/>
      </w:pPr>
      <w:r>
        <w:rPr>
          <w:rFonts w:ascii="Times New Roman" w:hAnsi="Times New Roman" w:eastAsia="Times New Roman" w:cs="Times New Roman"/>
          <w:b w:val="0"/>
          <w:sz w:val="24"/>
        </w:rPr>
        <w:t>The Company will deduct FMLA leave taken for reasons other than military caregiver leave from the 26 weeks of available leave for that 12-month period.</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Intermittent or Reduced Schedule Leave.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Intermittent or reduced schedule leave is leave taken at varying times for the same qualifying condition. The amount of such leave may total up to 480 hours for family and medical leave or qualifying exigency leave and up to 1,040 hours for military caregiver leave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for employees who work 40-hour weeks. The total number of hours of available leave will be adjusted downward if the employee works part-time.</w:t>
      </w:r>
    </w:p>
    <w:p>
      <w:pPr>
        <w:keepNext w:val="0"/>
        <w:spacing w:before="200" w:after="0" w:line="260" w:lineRule="exact"/>
        <w:ind w:left="1800" w:right="0" w:firstLine="0"/>
        <w:jc w:val="both"/>
      </w:pPr>
      <w:r>
        <w:rPr>
          <w:rFonts w:ascii="Times New Roman" w:hAnsi="Times New Roman" w:eastAsia="Times New Roman" w:cs="Times New Roman"/>
          <w:b w:val="0"/>
          <w:sz w:val="24"/>
        </w:rPr>
        <w:t>Intermittent or reduced schedule leave is not available for every type of leave:</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Military caregiver leave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Leave due to qualifying exigencies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Leave due to the birth or 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may not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Employees who take foreseeable intermittent or reduced schedule leave must attempt to schedule it so as not to disrupt the operations of the Company. In some instances, the Company may require employees taking such leave to transfer temporarily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 for which the employee is qualified and which better accommodates the employee's leave schedule. Pay and shifts would not be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w:t>
      </w:r>
    </w:p>
    <w:p>
      <w:pPr>
        <w:keepNext w:val="0"/>
        <w:spacing w:before="200" w:after="0" w:line="260" w:lineRule="exact"/>
        <w:ind w:left="2160" w:right="0" w:firstLine="0"/>
        <w:jc w:val="both"/>
      </w:pPr>
      <w:r>
        <w:rPr>
          <w:rFonts w:ascii="Times New Roman" w:hAnsi="Times New Roman" w:eastAsia="Times New Roman" w:cs="Times New Roman"/>
          <w:b w:val="0"/>
          <w:sz w:val="24"/>
        </w:rPr>
        <w:t>Employees taking unforeseeable intermittent leave must follow the Company's standard call-in procedures absent unusual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Requirements for Block, Military, and Intermittent/Reduced Schedule Leaves.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count any leave taken under one or more of the foregoing circumstances against the employee's total FMLA leave entitlement for that 12-month period. Consistent with the Company's policy regarding outside employment, employees may not engage in outside employment during the employee's regularly scheduled working hours while on FMLA leave.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Leave Runs Concurrently with Unpaid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FMLA leave under this policy is generally unpaid leave. However, if the employee is eligible for paid leave under another applicable leave policy of the Company, including leave under New York's Paid Family Leave Benefits Law (PFL) and paid time off (PTO), and is not receiving temporary disability or workers' compensation payments, the employee will be required to exhaust his or her paid leave before taking unpaid FMLA leave. The Company will count paid leave taken under such circumstances against the employee's total FMLA leave entitlement for that 12-month period. FMLA leave will also run concurrently with other medical leaves such as workers' compensation and short-term disability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example, in 2019,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eligible to take 12 weeks of leave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the first 10 weeks would be classified as both PFL and FMLA leave, and the remaining two weeks would be classified as FMLA leave. (For information on paid family leave under New York's Paid Family Leave law, see "New York Paid Family Leave,"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for FMLA leave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qualifying event for PFL (for example, caring for one's own medical condition using time with FMLA and bonding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child using paid family leave), the employee may take these leaves at different times.</w:t>
      </w:r>
    </w:p>
    <w:p>
      <w:pPr>
        <w:keepNext w:val="0"/>
        <w:spacing w:before="200" w:after="0" w:line="260" w:lineRule="exact"/>
        <w:ind w:left="1440" w:right="0" w:firstLine="0"/>
        <w:jc w:val="both"/>
      </w:pPr>
      <w:r>
        <w:rPr>
          <w:rFonts w:ascii="Times New Roman" w:hAnsi="Times New Roman" w:eastAsia="Times New Roman" w:cs="Times New Roman"/>
          <w:b w:val="0"/>
          <w:sz w:val="24"/>
        </w:rPr>
        <w:t>Details of coordinating concurrent FMLA and PFL leaves should be discussed and confirmed with the Company's [Human Resources Representative] at the time of the employee's request.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Employee Notice to Employer.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are required to provide the Company with notice of their need for leave, enough facts to alert the Company that they may be eligible for FMLA leave, and the anticipated timing and duration of the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do not have to share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diagnosis, but must provide enough information to the employer so it can determine if the leave qualifies for FMLA protection. Sufficient information could include informing the Company that the employee is or will be unable to perform his or her job functions,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cannot perform daily activities, or that hospitalization or continuing medical treatment is necessary. Employees must inform the Company if the need for leave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which FMLA leave was previously taken or certified.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must follow normal call-in policies and notify the person they would normally notify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If the need for FMLA leave is foreseeable, employees are also required to provide such notice to [department and/or individual(s)] at least 30 days before the commencement of the leave unless it is impracticable to do so under the circumstances. If 30-day notice is impracticable, employees must give notice as soon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planned medical treatment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the employee is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schedule the treatment so as not to disrupt unduly the operations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Employees are required to give additional notice as soon as practical whenever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dates of scheduled leave. The Company periodically may require employees to report on their status and intent to return to work.</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Employer Responsibilities.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will inform employees requesting leave whether they are eligible for leave under the FMLA and, as applicable, state law. If they are, the Notice of Eligibility will specify any additional information required, as well as the employee's rights and responsibilities.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not eligible, 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the ineligibility.</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will also inform eligible employees if leave will be designated as FMLA-protected leave and the amount of leave that will be counted against the employee's leave entitlement.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Certifications of Serious Health Conditions.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take leave due to his or her own serious health condition or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Under certain circumstances,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cooperate in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medical opinion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designated by the Company and, if the opinions differ,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health care provider to be agreed upon by the Company and the employee. For long term, ongoing or permanent serious health conditions, the Company will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and recertification after six months.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in terms of hours worked, will be calculated at the time of the annual certification, but not the recertification). The Company may require more frequent recertification of serious health conditions, including 30-day recertification of specific absences, if circumstances warrant. Failure to comply with these certification and recertification requirements will result in the delay, denial, or termination of leave.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 of Serious Injury or Illness for Military Caregiver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take military caregiver leave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Failure to comply with these certification requirements will result in the delay or denial of leave.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 for Qualifying Exigency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first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qualifying exigency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military member, the employee is required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military member's active duty orders or other documentation issued by the military that indicates the military member is on active duty or call to active duty status, and the dates of the military member's active duty service.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employee is also required to document any qualifying exigency leave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Qualifying Exigency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the employee within 15 calendar days of receiving the form.</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to Work.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Consistent with the Company's practice, before returning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FMLA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(except for intermittent or reduced schedule leave) will be required to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from his or her health care provider that he or she is medically able to return to work. If the date on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scheduled to return to work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FMLA leave changes, the employee is required to give notice of the change, if foreseeable, to the Company within two business days of learning about the change. Employees who return to work immediately after the end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FMLA leave will normally be reinstated to the same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position, and will receive pay and benefits equivalent to those the employee received prior to the leave, as required by law, including any unconditional pay increases that may have occurred during the FMLA leave period. If the employee does not return to work on the first workday following the expiration of FMLA leave, and has not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leave by the Company, the employee will be deemed to have resigned from employment. In certain circumstances, "key employees" may not be eligible for reinstatement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FMLA leave. The Company will provide written notice to any "key" employee who is not eligible for reinstatement.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Group Health Benefits.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maintain the employee's group health plan coverage during the period of FMLA leave under the same terms and conditions as though the employee were actively working. During the leave, the employee is required to make all premium payments that he or she would have had to make if actively employed. Failure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premium payment may result in the termination of coverage. Employees who fail to return to work following the expiration of FMLA leave for reasons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or circumstances beyond their control may be asked to reimburse the Company for any health plan premiums it paid during the leave.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Retaliation.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interfere with, restrain, or deny the exercise of any right provided under the FMLA or equivalent state law. The Company will also not discharge or discriminate against any person for opposing any practice made unlawful by the FMLA or for the person's involvement in any proceeding under or relating to the FMLA. If you feel that you have been discriminated or retaliated against due to your assertion of FMLA-protected rights or participation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FMLA-related proceeding, please contact [your supervisor / Human Resources].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with the U.S. Department of Labor, Wage and Hour Division, or may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lawsuit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The FMLA does not affect any federal or state law prohibiting discrimination, or supersede any state or local law or collective bargaining agreement which provides greater family or medical leave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additional information or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1-866-4-USWAGE (1-866-487-9243) TTY 1-877-889-5627; http://www.dol.gov/whd.</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Family Leave.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Eligible Company employees are entitled to participate in leave under New York's Paid Family Leave Benefits Law (PFL). The following employees are eligible: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Full-time employees: Employees who work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schedule of 20 or more hours per week are eligible after 26 consecutive weeks of employment.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Part-time employees: Employees who work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schedule of less than 20 hours per week are eligible after working 175 days, which do not need to be consecutive.</w:t>
      </w:r>
    </w:p>
    <w:p>
      <w:pPr>
        <w:keepNext w:val="0"/>
        <w:spacing w:before="200" w:after="0" w:line="260" w:lineRule="exact"/>
        <w:ind w:left="1800" w:right="0" w:firstLine="0"/>
        <w:jc w:val="both"/>
      </w:pPr>
      <w:r>
        <w:rPr>
          <w:rFonts w:ascii="Times New Roman" w:hAnsi="Times New Roman" w:eastAsia="Times New Roman" w:cs="Times New Roman"/>
          <w:b w:val="0"/>
          <w:sz w:val="24"/>
        </w:rPr>
        <w:t>Employees are eligible regardless of citizenship and/or immigration status.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Time spent on PTO counts toward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determination.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Permissible Uses of Paid Family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can use PFL for any of the following purposes: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participate in providing care, including physical or psychological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parent, grandchild, grandparent, spouse, or domestic partner of the employee made necessary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of the family member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bond with the employee's child during the first 12 months after the child's birth, or the first 12 months after the placement of the child for adoption or foster care with the employee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Because of any qualifying exigency arising out of the fact that the spouse, domestic partner, child, or parent of the employee is on active duty (or has been notified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impending call or order to active duty) in the armed forces of the United States</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cannot take PFL for his or her own health condition or for his or her own qualifying military event.</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taking PFL must provide notice and proof of the need for leave.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Company policy allows only one employee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to receive PFL to bond with the same child or care for the same family member.</w:t>
      </w:r>
    </w:p>
    <w:p>
      <w:pPr>
        <w:keepNext w:val="0"/>
        <w:spacing w:before="200" w:after="0" w:line="260" w:lineRule="exact"/>
        <w:ind w:left="1800" w:right="0" w:firstLine="0"/>
        <w:jc w:val="both"/>
      </w:pPr>
      <w:r>
        <w:rPr>
          <w:rFonts w:ascii="Times New Roman" w:hAnsi="Times New Roman" w:eastAsia="Times New Roman" w:cs="Times New Roman"/>
          <w:b w:val="0"/>
          <w:sz w:val="24"/>
        </w:rPr>
        <w:t>Employees can use PFL benefits in increments of one full day of 1/5 of the weekly benefit.</w:t>
      </w:r>
    </w:p>
    <w:p>
      <w:pPr>
        <w:keepNext w:val="0"/>
        <w:spacing w:before="200" w:after="0" w:line="260" w:lineRule="exact"/>
        <w:ind w:left="1800" w:right="0" w:firstLine="0"/>
        <w:jc w:val="both"/>
      </w:pPr>
      <w:r>
        <w:rPr>
          <w:rFonts w:ascii="Times New Roman" w:hAnsi="Times New Roman" w:eastAsia="Times New Roman" w:cs="Times New Roman"/>
          <w:b w:val="0"/>
          <w:sz w:val="24"/>
        </w:rPr>
        <w:t>The maximum weekly cash benefit rate for employees on PFL, and the maximum duration of the benefit period are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The "New York State Average Weekly Wage" is $1,357.11 in 2019 and is updated annually.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Funding.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PFL is funded through employee payroll contributions that are set each year to match the cost of coverage. The rate of employee contributions is reviewed annually, and is subject to change by New York State's Department of Financial Services. Employees can use the calculator at ny.gov/PFLcalculator to get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their weekly deduction.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Employee Notice.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taking PFL must provide 30-days advance notice to the Company if the need for leave is foreseeable. Otherwise, the employee must notify the Company as soon as possible. Employees should contact the Company's Human Resources Representative, the Company's insurance carrier, or visit ny.gov/PaidFamilyLeave to obtain the required forms. The Company's insurance carrier is [name and contact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Employees must fill out the Request for Paid Family Leave (Form PFL-1) following the instructions on the cover sheet, and submit it to the Company's Human Resources Representative. The Company will fill out the employer section of the form and return it to the employee within three business days.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fails to respond, the employee may submit all materials directly to the Company's paid family leave insurance carrier. Employees can submit their claims before or within 30 days after the start of their leave. The insurance carrier must pay or deny the employee's request within 18 calendar days of receiving the employee's completed forms. If the claim is denied, the insurance carrier [or employer, if self-insured], will provide the employee with information about how to request arbitration.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arbitrator will decide claim-related disputes.</w:t>
      </w:r>
    </w:p>
    <w:p>
      <w:pPr>
        <w:keepNext w:val="0"/>
        <w:spacing w:before="200" w:after="0" w:line="260" w:lineRule="exact"/>
        <w:ind w:left="1440" w:right="0" w:firstLine="0"/>
        <w:jc w:val="both"/>
      </w:pPr>
      <w:r>
        <w:rPr>
          <w:rFonts w:ascii="Times New Roman" w:hAnsi="Times New Roman" w:eastAsia="Times New Roman" w:cs="Times New Roman"/>
          <w:b w:val="0"/>
          <w:sz w:val="24"/>
        </w:rPr>
        <w:t>The specific documentation or additional forms required for each type of leave are described on the Request for Paid Family Leave form and at ny.gov/PaidFamilyLeaveApply.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Returning to Work.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returning from PFL will be restored to his or her former position,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comparable position with comparable benefits. Employees keep their health insurance while on leave. If employees contribute to the cost of their health insurance, they must continue to pay their portion of the premium cost while on leave. Employees will not lose employment benefits accrued before taking PFL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taking PFL.</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Interaction with Other Leaves.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PFL leave will run concurrently with designated FMLA leave when the reason for leave qualifies for PFL leave and FMLA leave. Eligible employees must then apply for both PFL and FMLA leave.</w:t>
      </w:r>
    </w:p>
    <w:p>
      <w:pPr>
        <w:keepNext w:val="0"/>
        <w:spacing w:before="200" w:after="0" w:line="260" w:lineRule="exact"/>
        <w:ind w:left="144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has accrued but unused PTO may, but is not required to, use such paid leave concurrently with all or part of his or her PFL benefits so that the employee can continue to receive his or her full salary.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may not receive short-term disability and PFL benefits at the same time. Employees may not take more than 26 combined weeks of short-term disability and PFL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52-week period.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unable to work and qualifies for Workers' Compensation benefits, the employee may not receive PFL benefits at the same time as he or she is receiving Workers' Compensation benefits. However,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receiving reduced earnings, he or she may be still eligible for PFL. Please check with the Company's [Human Resources Representative]. For information on coordinating FMLA and New York Paid Family Leave, see "Paid Leave Runs Concurrently with Unpaid Leave," above.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will not accrue PTO while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PFL leave.</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Discrimination Complaints.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are protected from discrimination and retaliation for requesting or taking PFL. If the Company terminates your employment, reduces your pay and/or benefits, or disciplines you in any way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 requesting or taking paid family leave, send the Company's [Human Resources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request for job reinstatement using the Formal Request For Reinstatement Regarding Paid Family Leave (Form PFL-DC-119), which can be found in the forms section of ny.gov/PaidFamilyLeave. File the completed form with the Company and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Paid Family Leave, P. O. Box 9030, Endicott, NY 13761-9030.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fails to comply with the request for reinstatement within 30 days, you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complaint with the Workers' Compensation Board using Paid Family Leave Discrimination Complaint (Form PFL-DC-120), which is also available on the Paid Family Leave website. Once your complaint is received, the Board will assemble your case and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hearing in front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Workers' Compensation Law Judge.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Temporary Disability Accommodation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not eligible for leave under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may be eligible to take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disability that prevents the employee from normal life activity. The employee must inform the Company of the temporary disability and request leave. The employee must provide any information the Company deems necessary to confirm the existence of the temporary disability or for consideration of the accommodation.</w:t>
      </w:r>
    </w:p>
    <w:p>
      <w:pPr>
        <w:keepNext w:val="0"/>
        <w:spacing w:before="120" w:after="0" w:line="260" w:lineRule="exact"/>
        <w:ind w:left="720" w:right="0" w:firstLine="0"/>
        <w:jc w:val="left"/>
      </w:pPr>
      <w:r>
        <w:rPr>
          <w:rFonts w:ascii="Times New Roman" w:hAnsi="Times New Roman" w:eastAsia="Times New Roman" w:cs="Times New Roman"/>
          <w:b/>
          <w:sz w:val="24"/>
        </w:rPr>
        <w:t>Jury Duty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Duty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Amount.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Non-exempt employees will be paid the first $40 of their wages for the first three days of jury duty leave. This leave will not carry over from year to year. Any additional leave after the first three days of jury duty will be unpaid for non-exempt employees.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Exempt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Proof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duty compensation to [department and/or individual(s)] upon their return to work.</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should notify their supervisors immediately or within [number] business days. The Company may request that employees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time off] form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their jury duty summons as soon as they receive the summons.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Benefits.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Compliance.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Questions.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720" w:right="0" w:firstLine="0"/>
        <w:jc w:val="left"/>
      </w:pPr>
      <w:r>
        <w:rPr>
          <w:rFonts w:ascii="Times New Roman" w:hAnsi="Times New Roman" w:eastAsia="Times New Roman" w:cs="Times New Roman"/>
          <w:b/>
          <w:sz w:val="24"/>
        </w:rPr>
        <w:t>Lactation/Breastfeeding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Break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will be provided reasonable break time to express milk while at work, as frequently as they need to express milk, for up to three years following the birth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Employees are permitted to use regularly scheduled paid break time or meal time for expressing milk. If this time is not adequate, or employees do not elect to use this paid break or meal time, employees will be provided with other [paid / unpaid] reasonable break time to express milk.</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has designated [location] as the location for employees to express milk.</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Communication.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encouraged to speak with their supervisors or Human Resources to discuss their nursing break time needs and to learn more about lactation breaks and the location for taking such breaks.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Discrimination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discrimination in any way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chooses to express milk at work.</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Temporary Lactation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time it takes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and/or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cooperative dialogue to determine the accommodation, the Company may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lactation accommodation to the employee, unless doing so would 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Company.</w:t>
      </w:r>
    </w:p>
    <w:p>
      <w:pPr>
        <w:keepNext w:val="0"/>
        <w:spacing w:before="120" w:after="0" w:line="260" w:lineRule="exact"/>
        <w:ind w:left="720" w:right="0" w:firstLine="0"/>
        <w:jc w:val="left"/>
      </w:pPr>
      <w:r>
        <w:rPr>
          <w:rFonts w:ascii="Times New Roman" w:hAnsi="Times New Roman" w:eastAsia="Times New Roman" w:cs="Times New Roman"/>
          <w:b/>
          <w:sz w:val="24"/>
        </w:rPr>
        <w:t>Mandatory Time Off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grant employees at least 24 consecutive hours of unpaid time off from work in each calendar week.</w:t>
      </w:r>
    </w:p>
    <w:p>
      <w:pPr>
        <w:keepNext w:val="0"/>
        <w:spacing w:before="120" w:after="0" w:line="260" w:lineRule="exact"/>
        <w:ind w:left="720" w:right="0" w:firstLine="0"/>
        <w:jc w:val="left"/>
      </w:pPr>
      <w:r>
        <w:rPr>
          <w:rFonts w:ascii="Times New Roman" w:hAnsi="Times New Roman" w:eastAsia="Times New Roman" w:cs="Times New Roman"/>
          <w:b/>
          <w:sz w:val="24"/>
        </w:rPr>
        <w:t>Meal and Rest Break.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Meal Times.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recognizes that meal and rest breaks are important and contribute to employees' well-being and productivity.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period of 60 minutes for factory employees or 30 minutes for employees at mercantile and other non-factory establishments] unpaid meal break, generally between the hours of 11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2 p.m. Employees whose shifts start between the hours of 1 p.m. and 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are entitled to [time period of 60 minutes for factory employees or 45 minutes for mercantile and other non-factory establishments],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midway between the beginning and end of the workday.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20-minute break if his or her shift starts before 11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continues after 7 p.m. Employees should take meal breaks at times that do not disrupt the Company's operations, and employees are encouraged to discuss the timing of meal breaks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Meal Break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Non-exempt employees must [sign out / clock out / punch out] at the beginning of their meal break and [sign back in / clock back in / punch back in] upon return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Non-exempt employees are prohibited from performing any work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break. Employees, including supervisors, may not pressure, suggest, or direct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work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meal break. Violation of this policy may result in disciplinary action, up to and including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 Breaks.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permitted to take two 15-minute paid rest breaks per day, at times determined by the employee and supervisor. Employees may take one break in the morning, and one break in the afternoon. Breaks are not permitted at the beginning or end of the work day to offset arrival and departure times, nor may employees add rest breaks to the meal break. Employees should take rest breaks at times that do not disrupt the Company's operations. Employees are expected to return promptly from breaks.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Human Resources.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should report any questions or concerns they have about this policy or its implementation to their supervisors or Human Resources. The Company strictly prohibits retaliation against any employee who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w:t>
      </w:r>
    </w:p>
    <w:p>
      <w:pPr>
        <w:keepNext w:val="0"/>
        <w:spacing w:before="120" w:after="0" w:line="260" w:lineRule="exact"/>
        <w:ind w:left="720" w:right="0" w:firstLine="0"/>
        <w:jc w:val="left"/>
      </w:pPr>
      <w:r>
        <w:rPr>
          <w:rFonts w:ascii="Times New Roman" w:hAnsi="Times New Roman" w:eastAsia="Times New Roman" w:cs="Times New Roman"/>
          <w:b/>
          <w:sz w:val="24"/>
        </w:rPr>
        <w:t>Military Leave Policy (USERRA).</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Military Leave Policy (the Policy) is designed to summarize [name of company]'s (the Company) rules and regulations regarding military leave under the Uniformed Services Employment and Reemployment Rights Act of 1994 (USERRA) and New York law and to educate employees about their rights and compliance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Policy applies to all employees who are members of, or enter, the Uniformed Services of the United States, including the National Guard and the Commissioned Corps of the Public Health Service, any state's military forces, or the reserve components of these services.</w:t>
      </w:r>
    </w:p>
    <w:p>
      <w:pPr>
        <w:keepNext w:val="0"/>
        <w:spacing w:before="200" w:after="0" w:line="260" w:lineRule="exact"/>
        <w:ind w:left="1080" w:right="0" w:firstLine="0"/>
        <w:jc w:val="both"/>
      </w:pPr>
      <w:r>
        <w:rPr>
          <w:rFonts w:ascii="Times New Roman" w:hAnsi="Times New Roman" w:eastAsia="Times New Roman" w:cs="Times New Roman"/>
          <w:b w:val="0"/>
          <w:sz w:val="24"/>
        </w:rPr>
        <w:t>Any employee who participates in assemblies or annual training or attends service schools conducted by U.S. Armed Forces is eligible for the benefits set forth in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of absence must provide written or verbal notice to the Company. The employee must provide notice as far in advance as is reasonable under the circumstances, unless such notice is not feasible or reasonable.</w:t>
      </w:r>
    </w:p>
    <w:p>
      <w:pPr>
        <w:keepNext w:val="0"/>
        <w:spacing w:before="200" w:after="0" w:line="260" w:lineRule="exact"/>
        <w:ind w:left="1080" w:right="0" w:firstLine="0"/>
        <w:jc w:val="both"/>
      </w:pPr>
      <w:r>
        <w:rPr>
          <w:rFonts w:ascii="Times New Roman" w:hAnsi="Times New Roman" w:eastAsia="Times New Roman" w:cs="Times New Roman"/>
          <w:b w:val="0"/>
          <w:sz w:val="24"/>
        </w:rPr>
        <w:t>The employee should provide notice of military leave to his or her supervisor, department head, or the Human Resources department.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the employee is not required to state whether he or she intends to return to the Company upon completing service.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Healthcare Benefits.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continued health insurance benefits for the lesser of 24 months or the duration of the military leave. The Company shall pay the employer contribution amount for the first 30 days of leave. On the 31st day, the Company shall offer continuation of coverage under the Consolidated Omnibus Budget Reconciliation Act of 1986 (COBRA) in accordance with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Upon reinstatement to the Company, the employee shall be entitled to participate in the Company's health insurance plan in accordance with the Company's rules and policies governing employees on furloughs or leaves of absence that were in effect when the employee entered military service.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Benefits.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reemployment, the employee will be eligible to participate in retirement or other benefits offered by the Company pursuant to the Company's established rules and practices relating to employees on furlough or leave of absence. The employee's retirement benefits will be treated as if the employee had worked throughout the military service leave, in accordance with applicable law and plan documents.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Time Off.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military service leave shall be unpaid. If the employee has paid time off available, he or she may use paid time off during the military service leave, but is not required to do so.</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Alternate Section </w:t>
      </w:r>
      <w:r>
        <w:rPr>
          <w:rFonts w:ascii="Times New Roman" w:hAnsi="Times New Roman" w:eastAsia="Times New Roman" w:cs="Times New Roman"/>
          <w:b/>
          <w:sz w:val="24"/>
        </w:rPr>
        <w:t>5.</w:t>
      </w:r>
      <w:r>
        <w:rPr>
          <w:rFonts w:ascii="Times New Roman" w:hAnsi="Times New Roman" w:eastAsia="Times New Roman" w:cs="Times New Roman"/>
          <w:b/>
          <w:sz w:val="24"/>
        </w:rPr>
        <w:t>, Paragraph 1:</w:t>
      </w:r>
      <w:r>
        <w:rPr>
          <w:rFonts w:ascii="Times New Roman" w:hAnsi="Times New Roman" w:eastAsia="Times New Roman" w:cs="Times New Roman"/>
          <w:b w:val="0"/>
          <w:sz w:val="24"/>
        </w:rPr>
        <w:t xml:space="preserve"> 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incentive-based payment in the amount of any difference between the employee's regular wages and his or her military pay, conditioned on and payable within 60 days following the employee's return to the Company. To receive this voluntary, incentive-based payment, the employee must provide documentation to the Human Resources department within 30 days of returning to the Company showing the wages the military paid the employee for each pay period.</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Optional Section </w:t>
      </w:r>
      <w:r>
        <w:rPr>
          <w:rFonts w:ascii="Times New Roman" w:hAnsi="Times New Roman" w:eastAsia="Times New Roman" w:cs="Times New Roman"/>
          <w:b/>
          <w:sz w:val="24"/>
        </w:rPr>
        <w:t>5.</w:t>
      </w:r>
      <w:r>
        <w:rPr>
          <w:rFonts w:ascii="Times New Roman" w:hAnsi="Times New Roman" w:eastAsia="Times New Roman" w:cs="Times New Roman"/>
          <w:b/>
          <w:sz w:val="24"/>
        </w:rPr>
        <w:t>, Paragraph 2:</w:t>
      </w:r>
      <w:r>
        <w:rPr>
          <w:rFonts w:ascii="Times New Roman" w:hAnsi="Times New Roman" w:eastAsia="Times New Roman" w:cs="Times New Roman"/>
          <w:b w:val="0"/>
          <w:sz w:val="24"/>
        </w:rPr>
        <w:t xml:space="preserve"> Vacation and sick leave benefits do not accrue during any unpaid period of military leave.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absence is eligible for reemployment in accordance with the following guidelines and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Reporting Period.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Assemblies, training, and service schools.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participates in assemblies, reserve duty training, or annual training or attends service schools conducted by U.S. Armed Forces must apply for reinstatement to the Company within 10 days of completing the training.</w:t>
      </w:r>
    </w:p>
    <w:p>
      <w:pPr>
        <w:keepNext w:val="0"/>
        <w:spacing w:before="200" w:after="0" w:line="260" w:lineRule="exact"/>
        <w:ind w:left="1800" w:right="0" w:firstLine="0"/>
        <w:jc w:val="both"/>
      </w:pPr>
      <w:r>
        <w:rPr>
          <w:rFonts w:ascii="Times New Roman" w:hAnsi="Times New Roman" w:eastAsia="Times New Roman" w:cs="Times New Roman"/>
          <w:b w:val="0"/>
          <w:sz w:val="24"/>
        </w:rPr>
        <w:t>If the employee is returning from performing initial full-time training duty or initial active duty for training with the U.S. Armed Forces, the employee must apply for reemployment within 60 days of completing the training.</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other employees. All other employees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will be eligible for reemployment, except as otherwise provided under this Policy and applicable law.</w:t>
      </w:r>
    </w:p>
    <w:p>
      <w:pPr>
        <w:keepNext w:val="0"/>
        <w:spacing w:before="200" w:after="0" w:line="260" w:lineRule="exact"/>
        <w:ind w:left="1800" w:right="0" w:firstLine="0"/>
        <w:jc w:val="both"/>
      </w:pPr>
      <w:r>
        <w:rPr>
          <w:rFonts w:ascii="Times New Roman" w:hAnsi="Times New Roman" w:eastAsia="Times New Roman" w:cs="Times New Roman"/>
          <w:b w:val="0"/>
          <w:sz w:val="24"/>
        </w:rPr>
        <w:t>To maintain reemployment rights, the employee must report for reemployment within 90 days following completion of military service.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employee suffers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service-connected injury or illness, the Company will extend the re-application deadline for up to two additional years while the employee is hospitalized or convalescing.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Position.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he or she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as determined by the following guidelines and applicable law.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90 days or less.</w:t>
      </w:r>
      <w:r>
        <w:rPr>
          <w:rFonts w:ascii="Times New Roman" w:hAnsi="Times New Roman" w:eastAsia="Times New Roman" w:cs="Times New Roman"/>
          <w:b w:val="0"/>
          <w:sz w:val="24"/>
        </w:rPr>
        <w:t xml:space="preserve"> The Company will place any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90 days or less into the position the employee would have had if his or her employment had not been interrupted, so long as the employee is qualified for the 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more than 90 days.</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lasting 91 days or more, the Company will place him or her in the position the employee would have had if his or her employment had not been interrupted,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of like seniority, status, and pay, as long as the employee is qualified for the 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leave but is not qualified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position, the Company will make reasonable efforts to help the employee become qualified. Such efforts may include employer-provided training or other actions that do not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employer. In order to return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the Company, the employee must be able to perform the essential functions of that position.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who do not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completion of military service are not eligible for reemployment.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 Cause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the Company may terminate him or her in accordance with the following guidelines and applicable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returns to the Company after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military service leave, the Company will only terminate the employee for cause for the first year of reemployment.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may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cause"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misconduct, or any other legitimate, non-discriminatory reason.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Nothing in this section prevents the Company from disciplining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whose conduct is in violation of Company policy.</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Discrimination and 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discrimination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 or employee on the basis of requesting military service leave,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or being otherwise subject to military duty. The Company will not deny employment, promotion, or any benefit of employment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past, present, or future service obligation.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Additionally, the Company prohibits retaliation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either because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he or she takes to enforce or exercise any USERRA right or for assisting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USERRA investigation.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Violation of this Section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violation of Company policy. Anyone engaging in such conduct may be subject to discipline, up to and including termination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For Spouse Of Service Member.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offers up to 10 days of unpaid leave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the spouse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U.S. Armed Forces, National Guard, or reserves who is on leave from deployment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military conflict,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combat theater or combat zone of operations.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military conflict"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war declared by the U.S. Congress, or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component of the armed forces is ordered to active duty.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be eligible for leave, the employee must work for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of 20 or more hours per week. This leave is not available to independent contractors performing work for the Company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site. To the extent possible, the employee is encouraged to provide advanced notice to the Company before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Upon return from leave, the employee must provide the Company with documentation confirming eligibility. The Company shall not discriminate or retaliate against any employee requesting or taking leave pursuant to this or any section of the Policy.</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Questions / Complaints.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are unclear on any provisions of this Policy, or you experience or observe any conduct that may be contrary to this Policy, please contact the Human Resources department.</w:t>
      </w:r>
    </w:p>
    <w:p>
      <w:pPr>
        <w:keepNext w:val="0"/>
        <w:spacing w:before="120" w:after="0" w:line="260" w:lineRule="exact"/>
        <w:ind w:left="720" w:right="0" w:firstLine="0"/>
        <w:jc w:val="left"/>
      </w:pPr>
      <w:r>
        <w:rPr>
          <w:rFonts w:ascii="Times New Roman" w:hAnsi="Times New Roman" w:eastAsia="Times New Roman" w:cs="Times New Roman"/>
          <w:b/>
          <w:sz w:val="24"/>
        </w:rPr>
        <w:t>Military Spouse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who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of 20 hours or more per week are eligible for military spouse leave.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Duration.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whose spouse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Armed Forces of the United States, or the National Guard or Reserves, who has been deployed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military conflict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combat theater or combat zone of operations is entitled to 10 days of military spouse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policy,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military conflict"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war declared by the United States Congress, or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component of the armed forces is ordered to active duty.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Unpaid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Military spouse leave is unpaid leave.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should notify the Company as soon as possible of their need for leave time under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Discrimination or Retaliation.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discriminate or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or takes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under this policy.</w:t>
      </w:r>
    </w:p>
    <w:p>
      <w:pPr>
        <w:keepNext w:val="0"/>
        <w:spacing w:before="120" w:after="0" w:line="260" w:lineRule="exact"/>
        <w:ind w:left="720" w:right="0" w:firstLine="0"/>
        <w:jc w:val="left"/>
      </w:pPr>
      <w:r>
        <w:rPr>
          <w:rFonts w:ascii="Times New Roman" w:hAnsi="Times New Roman" w:eastAsia="Times New Roman" w:cs="Times New Roman"/>
          <w:b/>
          <w:sz w:val="24"/>
        </w:rPr>
        <w:t>Paid Sick and Safe Leave Policy (NYC).</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employees of the Company are eligible to accrue and use paid sick and safe leave.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Eligible Use of Leave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entitled to use sick and safe leave for the following reasons:</w:t>
      </w:r>
    </w:p>
    <w:p>
      <w:pPr>
        <w:keepNext w:val="0"/>
        <w:spacing w:before="200" w:after="0" w:line="260" w:lineRule="exact"/>
        <w:ind w:left="1440" w:right="0" w:firstLine="0"/>
        <w:jc w:val="both"/>
      </w:pPr>
      <w:r>
        <w:rPr>
          <w:rFonts w:ascii="Times New Roman" w:hAnsi="Times New Roman" w:eastAsia="Times New Roman" w:cs="Times New Roman"/>
          <w:b w:val="0"/>
          <w:sz w:val="24"/>
        </w:rPr>
        <w:t>• The employee's mental or physical illness, injury, or health condition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employee's preventive medical care or medical diagnosis, care, or treatment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or health condition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Caring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who needs preventative medical care or medical diagnoses, care, or treatment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or health condition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Closure of the employee's place of business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health emergency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Caring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whose school or childcare provider has been closed by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health emergency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offense matter, human trafficking, sexual offense, or stalking and needs to: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To obtain services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shelter, crisis center, or other relief program for the employee or affected family member</w:t>
      </w:r>
    </w:p>
    <w:p>
      <w:pPr>
        <w:keepNext w:val="0"/>
        <w:spacing w:before="200" w:after="0" w:line="260" w:lineRule="exact"/>
        <w:ind w:left="1800" w:right="0" w:firstLine="0"/>
        <w:jc w:val="both"/>
      </w:pPr>
      <w:r>
        <w:rPr>
          <w:rFonts w:ascii="Times New Roman" w:hAnsi="Times New Roman" w:eastAsia="Times New Roman" w:cs="Times New Roman"/>
          <w:b w:val="0"/>
          <w:sz w:val="24"/>
        </w:rPr>
        <w:t>o To participate in safety planning or to relocate the employee or affected family member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To meet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attorney or social service provider to obtain advice or prepare for or participate in any criminal or civil proceeding, including but not limited to, matters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offense matter, human trafficking, sexual offense, stalking, custody, visitation, matrimonial issues, orders of protection, immigration, housing, or discrimination in employment, housing, or consumer credit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domestic incident report with law enforcement</w:t>
      </w:r>
    </w:p>
    <w:p>
      <w:pPr>
        <w:keepNext w:val="0"/>
        <w:spacing w:before="200" w:after="0" w:line="260" w:lineRule="exact"/>
        <w:ind w:left="1800" w:right="0" w:firstLine="0"/>
        <w:jc w:val="both"/>
      </w:pPr>
      <w:r>
        <w:rPr>
          <w:rFonts w:ascii="Times New Roman" w:hAnsi="Times New Roman" w:eastAsia="Times New Roman" w:cs="Times New Roman"/>
          <w:b w:val="0"/>
          <w:sz w:val="24"/>
        </w:rPr>
        <w:t>o To meet with the district attorney's office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To enroll children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school –or–</w:t>
      </w:r>
    </w:p>
    <w:p>
      <w:pPr>
        <w:keepNext w:val="0"/>
        <w:spacing w:before="200" w:after="0" w:line="260" w:lineRule="exact"/>
        <w:ind w:left="1800" w:right="0" w:firstLine="0"/>
        <w:jc w:val="both"/>
      </w:pPr>
      <w:r>
        <w:rPr>
          <w:rFonts w:ascii="Times New Roman" w:hAnsi="Times New Roman" w:eastAsia="Times New Roman" w:cs="Times New Roman"/>
          <w:b w:val="0"/>
          <w:sz w:val="24"/>
        </w:rPr>
        <w:t>o To take any other actions necessary to maintain, improve, or restore the physical, psychological, or economic health of the employee or the affected family member or to protect those who associate with or work with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Family Member.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 of sick and safe leave, "family member" means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Child,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ward,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to whom the employee stands in loco parentis</w:t>
      </w:r>
    </w:p>
    <w:p>
      <w:pPr>
        <w:keepNext w:val="0"/>
        <w:spacing w:before="200" w:after="0" w:line="260" w:lineRule="exact"/>
        <w:ind w:left="1440" w:right="0" w:firstLine="0"/>
        <w:jc w:val="both"/>
      </w:pPr>
      <w:r>
        <w:rPr>
          <w:rFonts w:ascii="Times New Roman" w:hAnsi="Times New Roman" w:eastAsia="Times New Roman" w:cs="Times New Roman"/>
          <w:b w:val="0"/>
          <w:sz w:val="24"/>
        </w:rPr>
        <w:t>• Spouse</w:t>
      </w:r>
    </w:p>
    <w:p>
      <w:pPr>
        <w:keepNext w:val="0"/>
        <w:spacing w:before="200" w:after="0" w:line="260" w:lineRule="exact"/>
        <w:ind w:left="1440" w:right="0" w:firstLine="0"/>
        <w:jc w:val="both"/>
      </w:pPr>
      <w:r>
        <w:rPr>
          <w:rFonts w:ascii="Times New Roman" w:hAnsi="Times New Roman" w:eastAsia="Times New Roman" w:cs="Times New Roman"/>
          <w:b w:val="0"/>
          <w:sz w:val="24"/>
        </w:rPr>
        <w:t>• Domestic partner</w:t>
      </w:r>
    </w:p>
    <w:p>
      <w:pPr>
        <w:keepNext w:val="0"/>
        <w:spacing w:before="200" w:after="0" w:line="260" w:lineRule="exact"/>
        <w:ind w:left="1440" w:right="0" w:firstLine="0"/>
        <w:jc w:val="both"/>
      </w:pPr>
      <w:r>
        <w:rPr>
          <w:rFonts w:ascii="Times New Roman" w:hAnsi="Times New Roman" w:eastAsia="Times New Roman" w:cs="Times New Roman"/>
          <w:b w:val="0"/>
          <w:sz w:val="24"/>
        </w:rPr>
        <w:t>• Grandparent</w:t>
      </w:r>
    </w:p>
    <w:p>
      <w:pPr>
        <w:keepNext w:val="0"/>
        <w:spacing w:before="200" w:after="0" w:line="260" w:lineRule="exact"/>
        <w:ind w:left="1440" w:right="0" w:firstLine="0"/>
        <w:jc w:val="both"/>
      </w:pPr>
      <w:r>
        <w:rPr>
          <w:rFonts w:ascii="Times New Roman" w:hAnsi="Times New Roman" w:eastAsia="Times New Roman" w:cs="Times New Roman"/>
          <w:b w:val="0"/>
          <w:sz w:val="24"/>
        </w:rPr>
        <w:t>• Grandchild</w:t>
      </w:r>
    </w:p>
    <w:p>
      <w:pPr>
        <w:keepNext w:val="0"/>
        <w:spacing w:before="200" w:after="0" w:line="260" w:lineRule="exact"/>
        <w:ind w:left="1440" w:right="0" w:firstLine="0"/>
        <w:jc w:val="both"/>
      </w:pPr>
      <w:r>
        <w:rPr>
          <w:rFonts w:ascii="Times New Roman" w:hAnsi="Times New Roman" w:eastAsia="Times New Roman" w:cs="Times New Roman"/>
          <w:b w:val="0"/>
          <w:sz w:val="24"/>
        </w:rPr>
        <w:t>• Sibling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individual related by blood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individual whose close association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the equivalent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relationship</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Other Uses of Sick Leave Prohibited.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may use sick leave only for the purposes described in this policy. Employees may not use sick leave for other personal absences or to increase vacation days.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Definition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Year.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sick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beginning on the employee's first day of employment or the anniversary of that date.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accrue sick and safe leave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at the rate of one hour of leave per 30 hours worked,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[40 or 56] hours each year. For newly hired employees, accrual begins on the employee's first day of work. Eligible employees can use their sick leave as it accrues.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Carry Over of Unused Leave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may carry over up to [40 or 56] hours of unused sick and safe leave from one year to the next. Employees may use up to [40 or 56] hours of accrued safe/sick leave per calendar year.</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Use of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should provide reasonable (no more than seven days') advance notice of the need to use sick and safe leave where such need is foreseeable by completing the appropriate notice of leave form available at the Company's Human Resources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 such need is not foreseeable, employees should provide notice as soon as practicable by calling the Company's Human Resources office at [phone number] and advising the office, by leaving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message if necessary, of the need to use sick and safe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designee of the employee may make this call on the employee's behalf if it is not practicable for the employee to do so.</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 of Use of Leave.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Sick Leave Absence.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sick leave-related absence of more than three consecutive work days, the Company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health care provider or other reasonable documentation to support the use of sick leave. The document need not specify the nature of the employee or family member's injury, illness, or condition. Absent extenuating circumstances, employees must submit required documentation within seven days of the absence.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fails to timely comply with the documentation requirements, the Company may charge the employee's absence to unpaid leave.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Safe Leave Absence.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leave-related absence of more than three consecutive work days, the Company may require the following documentation to support the use of safe leave: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Documentation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medical services provider, victim services provider, or other professional services provider</w:t>
      </w:r>
    </w:p>
    <w:p>
      <w:pPr>
        <w:keepNext w:val="0"/>
        <w:spacing w:before="200" w:after="0" w:line="260" w:lineRule="exact"/>
        <w:ind w:left="1800" w:right="0" w:firstLine="0"/>
        <w:jc w:val="both"/>
      </w:pPr>
      <w:r>
        <w:rPr>
          <w:rFonts w:ascii="Times New Roman" w:hAnsi="Times New Roman" w:eastAsia="Times New Roman" w:cs="Times New Roman"/>
          <w:b w:val="0"/>
          <w:sz w:val="24"/>
        </w:rPr>
        <w:t>• Court or police records –or–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notarized letter from the employee explaining the need for such time</w:t>
      </w:r>
    </w:p>
    <w:p>
      <w:pPr>
        <w:keepNext w:val="0"/>
        <w:spacing w:before="200" w:after="0" w:line="260" w:lineRule="exact"/>
        <w:ind w:left="1800" w:right="0" w:firstLine="0"/>
        <w:jc w:val="both"/>
      </w:pPr>
      <w:r>
        <w:rPr>
          <w:rFonts w:ascii="Times New Roman" w:hAnsi="Times New Roman" w:eastAsia="Times New Roman" w:cs="Times New Roman"/>
          <w:b w:val="0"/>
          <w:sz w:val="24"/>
        </w:rPr>
        <w:t>The document need not specify the details of the family offense matter, sexual offense, stalking, or human trafficking.</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Interaction with Paid Holidays.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holiday observed by the Company falls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and the employee is entitled to be paid for that day, the employee will be paid for the holiday and will not be required to use his or her sick leave for that day.</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Increments for Use of Leave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utilize sick and safe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 where reasonable under the circumstances.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and safe leave beyond the 4-hour minimum increment must in 30-minute minimum increments.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expects regular, reliable attendance and timeliness from all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or uses sick and safe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this policy or who otherwise violates this policy may be subject to disciplinary action.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Hours Worked for Overtime Entitlement.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and safe leave does not constitute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disclose,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utilizing sick and safe leave, details relating to the medical condition of the employee or the employee's family member, or details relating to the employee's or the employee's family member's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family offenses, sexual offenses, stalking, or human trafficking.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treat as confidential all health information about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family member, and all information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family member's status or perceived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family offenses, sexual offenses, stalking, or human trafficking that the Company obtained solely for the purposes of providing sick time. The Company will not disclose this information except with the written permission of the affected employee or as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and Non-retaliation.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discriminate, retaliate, or take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action against any employee who seeks or obtains sick and safe leave under this policy or who otherwise exercises their rights under the New York City Earned Safe and Sick Time Act or the New York state sick leave law, N.Y. Lab. Law § 196-b.</w:t>
      </w:r>
    </w:p>
    <w:p>
      <w:pPr>
        <w:keepNext w:val="0"/>
        <w:spacing w:before="120" w:after="0" w:line="260" w:lineRule="exact"/>
        <w:ind w:left="720" w:right="0" w:firstLine="0"/>
        <w:jc w:val="left"/>
      </w:pPr>
      <w:r>
        <w:rPr>
          <w:rFonts w:ascii="Times New Roman" w:hAnsi="Times New Roman" w:eastAsia="Times New Roman" w:cs="Times New Roman"/>
          <w:b/>
          <w:sz w:val="24"/>
        </w:rPr>
        <w:t>Paid Sick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employees of the Company are eligible to accrue and use paid sick leave.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Eligible Use of Leave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entitled to use sick leave for the following reasons:</w:t>
      </w:r>
    </w:p>
    <w:p>
      <w:pPr>
        <w:keepNext w:val="0"/>
        <w:spacing w:before="200" w:after="0" w:line="260" w:lineRule="exact"/>
        <w:ind w:left="1440" w:right="0" w:firstLine="0"/>
        <w:jc w:val="both"/>
      </w:pPr>
      <w:r>
        <w:rPr>
          <w:rFonts w:ascii="Times New Roman" w:hAnsi="Times New Roman" w:eastAsia="Times New Roman" w:cs="Times New Roman"/>
          <w:b w:val="0"/>
          <w:sz w:val="24"/>
        </w:rPr>
        <w:t>• The mental or physical illness, injury, or health condition of the employee or the employee's family member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diagnosis, care, or treatment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mental or physical illness of, or preventive care for, the employee or the employee's family member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employee or the employee's family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offense,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 offense, stalking, or human trafficking and needs to: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Obtain services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violence shelter, program, or rape crisis center</w:t>
      </w:r>
    </w:p>
    <w:p>
      <w:pPr>
        <w:keepNext w:val="0"/>
        <w:spacing w:before="200" w:after="0" w:line="260" w:lineRule="exact"/>
        <w:ind w:left="1800" w:right="0" w:firstLine="0"/>
        <w:jc w:val="both"/>
      </w:pPr>
      <w:r>
        <w:rPr>
          <w:rFonts w:ascii="Times New Roman" w:hAnsi="Times New Roman" w:eastAsia="Times New Roman" w:cs="Times New Roman"/>
          <w:b w:val="0"/>
          <w:sz w:val="24"/>
        </w:rPr>
        <w:t>o Participate in safety planning, temporarily or permanently relocate, or take other actions to increase the employee's or family member's safety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Meet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other social services provider to prepare for or participate in any criminal or civil proceeding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domestic incident report with law enforcement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Meet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attorney's office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Enroll children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school</w:t>
      </w:r>
    </w:p>
    <w:p>
      <w:pPr>
        <w:keepNext w:val="0"/>
        <w:spacing w:before="200" w:after="0" w:line="260" w:lineRule="exact"/>
        <w:ind w:left="1800" w:right="0" w:firstLine="0"/>
        <w:jc w:val="both"/>
      </w:pPr>
      <w:r>
        <w:rPr>
          <w:rFonts w:ascii="Times New Roman" w:hAnsi="Times New Roman" w:eastAsia="Times New Roman" w:cs="Times New Roman"/>
          <w:b w:val="0"/>
          <w:sz w:val="24"/>
        </w:rPr>
        <w:t>o Take any other action necessary to ensure the employee's or family member's health or safety or to protect those who associate or work with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Family Member.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 of sick leave, "family member" means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Child,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ward,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to whom the employee stands in loco parentis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Biological, adoptive, or foster parent, stepparent, or legal guardian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the employee's spouse or domestic partner,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stood in loco parentis when the employee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child</w:t>
      </w:r>
    </w:p>
    <w:p>
      <w:pPr>
        <w:keepNext w:val="0"/>
        <w:spacing w:before="200" w:after="0" w:line="260" w:lineRule="exact"/>
        <w:ind w:left="1440" w:right="0" w:firstLine="0"/>
        <w:jc w:val="both"/>
      </w:pPr>
      <w:r>
        <w:rPr>
          <w:rFonts w:ascii="Times New Roman" w:hAnsi="Times New Roman" w:eastAsia="Times New Roman" w:cs="Times New Roman"/>
          <w:b w:val="0"/>
          <w:sz w:val="24"/>
        </w:rPr>
        <w:t>• Spouse</w:t>
      </w:r>
    </w:p>
    <w:p>
      <w:pPr>
        <w:keepNext w:val="0"/>
        <w:spacing w:before="200" w:after="0" w:line="260" w:lineRule="exact"/>
        <w:ind w:left="1440" w:right="0" w:firstLine="0"/>
        <w:jc w:val="both"/>
      </w:pPr>
      <w:r>
        <w:rPr>
          <w:rFonts w:ascii="Times New Roman" w:hAnsi="Times New Roman" w:eastAsia="Times New Roman" w:cs="Times New Roman"/>
          <w:b w:val="0"/>
          <w:sz w:val="24"/>
        </w:rPr>
        <w:t>• Domestic partner</w:t>
      </w:r>
    </w:p>
    <w:p>
      <w:pPr>
        <w:keepNext w:val="0"/>
        <w:spacing w:before="200" w:after="0" w:line="260" w:lineRule="exact"/>
        <w:ind w:left="1440" w:right="0" w:firstLine="0"/>
        <w:jc w:val="both"/>
      </w:pPr>
      <w:r>
        <w:rPr>
          <w:rFonts w:ascii="Times New Roman" w:hAnsi="Times New Roman" w:eastAsia="Times New Roman" w:cs="Times New Roman"/>
          <w:b w:val="0"/>
          <w:sz w:val="24"/>
        </w:rPr>
        <w:t>• Grandparent</w:t>
      </w:r>
    </w:p>
    <w:p>
      <w:pPr>
        <w:keepNext w:val="0"/>
        <w:spacing w:before="200" w:after="0" w:line="260" w:lineRule="exact"/>
        <w:ind w:left="1440" w:right="0" w:firstLine="0"/>
        <w:jc w:val="both"/>
      </w:pPr>
      <w:r>
        <w:rPr>
          <w:rFonts w:ascii="Times New Roman" w:hAnsi="Times New Roman" w:eastAsia="Times New Roman" w:cs="Times New Roman"/>
          <w:b w:val="0"/>
          <w:sz w:val="24"/>
        </w:rPr>
        <w:t>• Grandchild</w:t>
      </w:r>
    </w:p>
    <w:p>
      <w:pPr>
        <w:keepNext w:val="0"/>
        <w:spacing w:before="200" w:after="0" w:line="260" w:lineRule="exact"/>
        <w:ind w:left="1440" w:right="0" w:firstLine="0"/>
        <w:jc w:val="both"/>
      </w:pPr>
      <w:r>
        <w:rPr>
          <w:rFonts w:ascii="Times New Roman" w:hAnsi="Times New Roman" w:eastAsia="Times New Roman" w:cs="Times New Roman"/>
          <w:b w:val="0"/>
          <w:sz w:val="24"/>
        </w:rPr>
        <w:t>• Sibling</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Uses of Sick Leave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may use sick leave only for the purposes described in this policy. Employees may not use sick leave for other personal absences or to increase vacation days.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Definition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Year.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sick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beginning on the employee's first day of employment or the anniversary of that date.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accrue sick leave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at the rate of one hour of leave per 30 hours worked,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[40 or 56] hours each year. Accrual begins on September 30, 2020, or on the employee's first day of work, whichever is later. Eligible employees can use sick leave beginning on January 1, 2021, and, after January 1, 2021, leave can be used as it accrues.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Carry Over of Unused Leave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may carry over unused sick leave from one year to the next. Employees may use up to [40 or 56] hours of accrued sick leave per calendar year.</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Use of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must give notice to the Company prior to using sick leave. Employees may provide notice by completing the appropriate notice of leave form available at the Company's Human Resources office or by calling the Company's Human Resources office at [phone number] and advising the office, by leaving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message if necessary, of the need to use sick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designee of the employee may make this call on the employee's behalf if it is not practicable for the employee to do so.</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 of Use of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doctor's note or other documentation to support the use of sick leave. Absent extenuating circumstances, employees must submit required documentation within seven days of the absence.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fails to timely comply with the documentation requirements, the Company may charge the employee's absence to unpaid leave.</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Interaction with Paid Holidays.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holiday observed by the Company falls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and the employee is entitled to be paid for that day, the employee will be paid for the holiday and will not be required to use his or her sick leave for that day.</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Increments for Use of Leave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utilize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 where reasonable under the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expects regular, reliable attendance and timeliness from all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or uses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this policy or who otherwise violates this policy may be subject to disciplinary action.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Hours Worked for Overtime Entitlement.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does not constitute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disclose,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utilizing sick leave, details relating to the medical condition of the employee or the employee's family member, or details relating to the employee's or the employee's family member's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family offenses, sexual offenses, stalking, or human trafficking.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treat as confidential all health information about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family member, and all information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family member's status or perceived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family offenses, sexual offenses, stalking, or human trafficking that the Company obtained solely for the purposes of providing sick time. The Company will not disclose this information except with the written permission of the affected employee or as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and Non-retaliation.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discriminate or retaliate against any employee who seeks or obtains sick leave under this policy or who otherwise exercises their rights under the New York state sick leave law, N.Y. Lab. Law § 196-b.</w:t>
      </w:r>
    </w:p>
    <w:p>
      <w:pPr>
        <w:keepNext w:val="0"/>
        <w:spacing w:before="120" w:after="0" w:line="260" w:lineRule="exact"/>
        <w:ind w:left="720" w:right="0" w:firstLine="0"/>
        <w:jc w:val="left"/>
      </w:pPr>
      <w:r>
        <w:rPr>
          <w:rFonts w:ascii="Times New Roman" w:hAnsi="Times New Roman" w:eastAsia="Times New Roman" w:cs="Times New Roman"/>
          <w:b/>
          <w:sz w:val="24"/>
        </w:rPr>
        <w:t>Paid Time Off (PTO)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Eligible employees are entitled to accrue paid time off (PTO) from work for use as vacation leave, sick leave, and/or for other personal reasons. PTO is paid leave.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Accrual Schedule.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Regular full-time employees will accrue PTO according to the following schedule:</w:t>
      </w:r>
    </w:p>
    <w:p>
      <w:pPr>
        <w:keepNext w:val="0"/>
        <w:spacing w:before="200" w:after="0" w:line="260" w:lineRule="exact"/>
        <w:ind w:left="1440" w:right="0" w:firstLine="0"/>
        <w:jc w:val="both"/>
      </w:pPr>
      <w:r>
        <w:rPr>
          <w:rFonts w:ascii="Times New Roman" w:hAnsi="Times New Roman" w:eastAsia="Times New Roman" w:cs="Times New Roman"/>
          <w:b w:val="0"/>
          <w:sz w:val="24"/>
        </w:rPr>
        <w:t>Employees with under 5 years of continuous employment accrue 80 hours of PTO each year.</w:t>
      </w:r>
    </w:p>
    <w:p>
      <w:pPr>
        <w:keepNext w:val="0"/>
        <w:spacing w:before="200" w:after="0" w:line="260" w:lineRule="exact"/>
        <w:ind w:left="1440" w:right="0" w:firstLine="0"/>
        <w:jc w:val="both"/>
      </w:pPr>
      <w:r>
        <w:rPr>
          <w:rFonts w:ascii="Times New Roman" w:hAnsi="Times New Roman" w:eastAsia="Times New Roman" w:cs="Times New Roman"/>
          <w:b w:val="0"/>
          <w:sz w:val="24"/>
        </w:rPr>
        <w:t>Employees with 5 to 10 years of continuous employment accrue 120 hours of PTO each year.</w:t>
      </w:r>
    </w:p>
    <w:p>
      <w:pPr>
        <w:keepNext w:val="0"/>
        <w:spacing w:before="200" w:after="0" w:line="260" w:lineRule="exact"/>
        <w:ind w:left="1440" w:right="0" w:firstLine="0"/>
        <w:jc w:val="both"/>
      </w:pPr>
      <w:r>
        <w:rPr>
          <w:rFonts w:ascii="Times New Roman" w:hAnsi="Times New Roman" w:eastAsia="Times New Roman" w:cs="Times New Roman"/>
          <w:b w:val="0"/>
          <w:sz w:val="24"/>
        </w:rPr>
        <w:t>Employees with 10 or more years of continuous employment accrue 160 hours of PTO each year.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Regular part-time employees accrue PTO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according to the number of hours that they are regularly scheduled to work.</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PTO Credited on Date of Hire.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annual accrual of PTO will be credited on his or her date of hire and on the first day of each year.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Year.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PTO,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the 12-month period following the employee's anniversary date of hire.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Accrual during Paid Leave of Absence.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continue to accrue PTO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Employees do not accrue PTO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leave of absence unless otherwise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Increment.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must use PTO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PTO and Unpaid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PTO may run concurrently with any unpaid leave that the employee is entitled to under Company policy or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PTO.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need to use PTO is foreseeable, employees must provide at least 10 business days written notice to the Human Resources Department. If the employee's need to use leave is unforeseeable, the employee must provide notice as soon as practicable. Notice for unforeseeable leave must be in writing unless it is not practicable for the employee to provide such notice. Employees' use of PTO requires the approval of the employee's supervisor.</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Carryover of PTO.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must use PTO in the year in which it is earned. Accrued but unused PTO will not carry over into the next year and will be forfeited.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PTO 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Holiday.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Company-observed holiday falls during your use of PTO, you will receive holiday pay for the day and the day will not be charged to your accrued PTO.</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PTO Not Counted toward Overtime.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PTO is not considered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keepNext w:val="0"/>
        <w:spacing w:before="120" w:after="0" w:line="260" w:lineRule="exact"/>
        <w:ind w:left="720" w:right="0" w:firstLine="0"/>
        <w:jc w:val="left"/>
      </w:pPr>
      <w:r>
        <w:rPr>
          <w:rFonts w:ascii="Times New Roman" w:hAnsi="Times New Roman" w:eastAsia="Times New Roman" w:cs="Times New Roman"/>
          <w:b/>
          <w:sz w:val="24"/>
        </w:rPr>
        <w:t>Pregnancy and Parental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and Circumstances of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will depend upon the particular circumstances at the time the employee requests leave and will be determined in accordance with applicable law and Company policy. The Company will consider all types of leave to which the employee might be entitled, including but not limited to: leave under the Family and Medical Leave Act (FMLA);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under the Americans with Disabilities Act (ADA); and leave under the Company's sick leave policy.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Circumstances of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eligible for leave pursuant to this policy include one or more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Pregnancy-related medical appointments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Generally, leave provided pursuant to this policy will not be paid unless otherwise required by applicable law or Company policy.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of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will be determined in accordance with applicable law and Company policy. Additional information on leave under the Family and Medical Leave Act and the Americans with Disabilities Act may be obtained in the related company policies or by contacting Human Resources.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to Company of Need for Leave.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this policy must provide certification and/or sufficient supporting information for the Company to reasonably determine whether any of our leave policies apply to the employee's leave request. The type of certification or supporting documentation required by the company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will be required to have her medical provider certify information regarding the employee's ability or inability to work. As another example,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may be asked for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on Other Policies.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permissible by law,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Act policy, but will not be required to use both paid sick leave and paid vacation leave for the same day of leave.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Health Benefits.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Job Restoration.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720" w:right="0" w:firstLine="0"/>
        <w:jc w:val="left"/>
      </w:pPr>
      <w:r>
        <w:rPr>
          <w:rFonts w:ascii="Times New Roman" w:hAnsi="Times New Roman" w:eastAsia="Times New Roman" w:cs="Times New Roman"/>
          <w:b/>
          <w:sz w:val="24"/>
        </w:rPr>
        <w:t>Safe and Sick Leave Policy (Westchester County, 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Safe Leave</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Eligible employees who are domestic violence victims or victims of human trafficking are entitled to paid leave (safe leave). Eligible employees may use safe leave to:</w:t>
      </w:r>
    </w:p>
    <w:p>
      <w:pPr>
        <w:keepNext w:val="0"/>
        <w:spacing w:before="200" w:after="0" w:line="260" w:lineRule="exact"/>
        <w:ind w:left="1800" w:right="0" w:firstLine="0"/>
        <w:jc w:val="both"/>
      </w:pPr>
      <w:r>
        <w:rPr>
          <w:rFonts w:ascii="Times New Roman" w:hAnsi="Times New Roman" w:eastAsia="Times New Roman" w:cs="Times New Roman"/>
          <w:b w:val="0"/>
          <w:sz w:val="24"/>
        </w:rPr>
        <w:t>• Attend or testify in criminal or civil court proceedings related to domestic violence or human trafficking –or–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Move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location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Full-time and part-time employees are eligible for safe leave if they have worked for the Company for more than 90 calendar days.</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Year.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policy,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beginning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anniversary date of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Amount of Paid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Eligible employees are entitled to use up to 40 hours of safe leave each year. Safe leave is paid leave. Employees may use leave under this policy in full days or in increments.</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Requesting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may request safe leave orally, in writing, or by electronic means. When possible, the employee's request for leave should include the duration of the absence. If the employee's use of safe leave is foreseeable, the employee should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provide advance notice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provide reasonable documentation to establish that the employee has used safe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permissible reason.</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Discrimination or Retaliation.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will not discriminate or retaliate against employees who use or attempt to use safe leave or exercise any rights under this policy or under the Westchester County Safe Time Leave Law.</w:t>
      </w:r>
    </w:p>
    <w:p>
      <w:pPr>
        <w:keepNext w:val="0"/>
        <w:spacing w:before="120" w:after="0" w:line="260" w:lineRule="exact"/>
        <w:ind w:left="1080" w:right="0" w:firstLine="0"/>
        <w:jc w:val="left"/>
      </w:pPr>
      <w:r>
        <w:rPr>
          <w:rFonts w:ascii="Times New Roman" w:hAnsi="Times New Roman" w:eastAsia="Times New Roman" w:cs="Times New Roman"/>
          <w:b/>
          <w:sz w:val="24"/>
        </w:rPr>
        <w:t>Sick Leave</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Amount of Paid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Eligible full-time and part-time employees who work more than 80 hours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are entitled to up to 40 hours of paid sick leave each year.</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Year.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policy,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beginning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anniversary date of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Eligible employees may use sick leave:</w:t>
      </w:r>
    </w:p>
    <w:p>
      <w:pPr>
        <w:keepNext w:val="0"/>
        <w:spacing w:before="200" w:after="0" w:line="260" w:lineRule="exact"/>
        <w:ind w:left="1800" w:right="0" w:firstLine="0"/>
        <w:jc w:val="both"/>
      </w:pPr>
      <w:r>
        <w:rPr>
          <w:rFonts w:ascii="Times New Roman" w:hAnsi="Times New Roman" w:eastAsia="Times New Roman" w:cs="Times New Roman"/>
          <w:b w:val="0"/>
          <w:sz w:val="24"/>
        </w:rPr>
        <w:t>• For the employee's mental or physical illness, injury, or health condition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employee's preventive medical care or medical diagnosis, care, or treatment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or health condition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employer reasonably determines that the employee's illness, injury, or health condition or the employee's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diagnosis, care, or treatment requires immediate attention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who needs preventative medical care or medical diagnoses, care, or treatment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or health condition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closes the employee's place of business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health emergency –or–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care, elementary, or secondary school attended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child is closed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health emergency</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Accrual of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accrue one hour of sick leave for every 30 hours worked.</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Increments.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may use sick leave in full day or partial day increments of at least four hours.</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Carryover of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may carry over unused sick leave to the following year, but employees may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40 hours of sick leave each year.</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request earned sick time orally, in writing, or electronically.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need to use sick leave is foreseeable,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should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provide notice to the employer as soon as possible by notifying Human Resources.</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uses sick leave for more than three consecutive work days to provide reasonable documentation that the employee used sick leave in accordance with this policy.</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Discrimination or Retaliation.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will not discriminate or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exercising rights under Westchester County's sick leave ordinance or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informing another employee of his or her rights under the ordinance.</w:t>
      </w:r>
    </w:p>
    <w:p>
      <w:pPr>
        <w:keepNext w:val="0"/>
        <w:spacing w:before="120" w:after="0" w:line="260" w:lineRule="exact"/>
        <w:ind w:left="720" w:right="0" w:firstLine="0"/>
        <w:jc w:val="left"/>
      </w:pPr>
      <w:r>
        <w:rPr>
          <w:rFonts w:ascii="Times New Roman" w:hAnsi="Times New Roman" w:eastAsia="Times New Roman" w:cs="Times New Roman"/>
          <w:b/>
          <w:sz w:val="24"/>
        </w:rPr>
        <w:t>Scheduling Policy – Fast Food (New York City).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[Employer name] (the Company) complies with New York City's Fair Workweek Law. This Scheduling Policy describes how the Company will notify you of your expected schedule and hours, how you can request temporary changes to your schedule and additional hours, and when additional compensation is available to you.</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Eligible Employees.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policy applies to any hourly employee who works for the Company in New York City.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Good Faith Hours Estimate.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certain times throughout your employment, the Company will provide you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good faith estimate of the number of hours you can expect to work per week, including the expected dates, times, and locations of these hours. The Company will provide this estimate:</w:t>
      </w:r>
    </w:p>
    <w:p>
      <w:pPr>
        <w:keepNext w:val="0"/>
        <w:spacing w:before="200" w:after="0" w:line="260" w:lineRule="exact"/>
        <w:ind w:left="1440" w:right="0" w:firstLine="0"/>
        <w:jc w:val="both"/>
      </w:pPr>
      <w:r>
        <w:rPr>
          <w:rFonts w:ascii="Times New Roman" w:hAnsi="Times New Roman" w:eastAsia="Times New Roman" w:cs="Times New Roman"/>
          <w:b w:val="0"/>
          <w:sz w:val="24"/>
        </w:rPr>
        <w:t>• Upon hiring –and–</w:t>
      </w:r>
    </w:p>
    <w:p>
      <w:pPr>
        <w:keepNext w:val="0"/>
        <w:spacing w:before="200" w:after="0" w:line="260" w:lineRule="exact"/>
        <w:ind w:left="1440" w:right="0" w:firstLine="0"/>
        <w:jc w:val="both"/>
      </w:pPr>
      <w:r>
        <w:rPr>
          <w:rFonts w:ascii="Times New Roman" w:hAnsi="Times New Roman" w:eastAsia="Times New Roman" w:cs="Times New Roman"/>
          <w:b w:val="0"/>
          <w:sz w:val="24"/>
        </w:rPr>
        <w:t>• Whenever your schedule changes long-term or indefinitely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estimate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the number of hours you will be scheduled each work week, and your actual work schedule may include greater or fewer hours each week.</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 Notice of Work Schedule.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posts work schedules at least 14 days before the first day of the work schedule. Please check the [location where schedules are posted and designated electronic communication, if applicable] for your schedule. You are responsible for knowing your schedule and complying with the Company's attendance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Company makes changes to the work schedule, you will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revised schedule within 24 hours of the change or, if the change is effective within 24 hours, as soon as practicable. You may decline to work additional hours not included in the original schedule. If you wish to work the additional hours, the Company will obtain your written consent at or before the start of your shift.</w:t>
      </w:r>
    </w:p>
    <w:p>
      <w:pPr>
        <w:keepNext w:val="0"/>
        <w:spacing w:before="200" w:after="0" w:line="260" w:lineRule="exact"/>
        <w:ind w:left="1080" w:right="0" w:firstLine="0"/>
        <w:jc w:val="both"/>
      </w:pPr>
      <w:r>
        <w:rPr>
          <w:rFonts w:ascii="Times New Roman" w:hAnsi="Times New Roman" w:eastAsia="Times New Roman" w:cs="Times New Roman"/>
          <w:b w:val="0"/>
          <w:sz w:val="24"/>
        </w:rPr>
        <w:t>Upon request, the Company will provide you with copies of past schedules within the last three years and the most current version of the schedule in accordance with the Fair Workweek Law.</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Premium Pay for Work Schedule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below, if the Company changes your work schedule, the Company will pay you premium pay in accordance with the following chart:</w:t>
      </w:r>
    </w:p>
    <w:p>
      <w:pPr>
        <w:keepNext w:val="0"/>
        <w:spacing w:before="200" w:after="0" w:line="260" w:lineRule="exact"/>
        <w:ind w:left="1080" w:right="0" w:firstLine="0"/>
        <w:jc w:val="both"/>
      </w:pPr>
      <w:r>
        <w:rPr>
          <w:rFonts w:ascii="Times New Roman" w:hAnsi="Times New Roman" w:eastAsia="Times New Roman" w:cs="Times New Roman"/>
          <w:b w:val="0"/>
          <w:sz w:val="24"/>
        </w:rPr>
        <w:t>You will not receive premium pay for the following work schedule changes:</w:t>
      </w:r>
    </w:p>
    <w:p>
      <w:pPr>
        <w:keepNext w:val="0"/>
        <w:spacing w:before="200" w:after="0" w:line="260" w:lineRule="exact"/>
        <w:ind w:left="1440" w:right="0" w:firstLine="0"/>
        <w:jc w:val="both"/>
      </w:pPr>
      <w:r>
        <w:rPr>
          <w:rFonts w:ascii="Times New Roman" w:hAnsi="Times New Roman" w:eastAsia="Times New Roman" w:cs="Times New Roman"/>
          <w:b w:val="0"/>
          <w:sz w:val="24"/>
        </w:rPr>
        <w:t>• Changes that you request</w:t>
      </w:r>
    </w:p>
    <w:p>
      <w:pPr>
        <w:keepNext w:val="0"/>
        <w:spacing w:before="200" w:after="0" w:line="260" w:lineRule="exact"/>
        <w:ind w:left="1440" w:right="0" w:firstLine="0"/>
        <w:jc w:val="both"/>
      </w:pPr>
      <w:r>
        <w:rPr>
          <w:rFonts w:ascii="Times New Roman" w:hAnsi="Times New Roman" w:eastAsia="Times New Roman" w:cs="Times New Roman"/>
          <w:b w:val="0"/>
          <w:sz w:val="24"/>
        </w:rPr>
        <w:t>• Shift swaps agreed upon by employees</w:t>
      </w:r>
    </w:p>
    <w:p>
      <w:pPr>
        <w:keepNext w:val="0"/>
        <w:spacing w:before="200" w:after="0" w:line="260" w:lineRule="exact"/>
        <w:ind w:left="1440" w:right="0" w:firstLine="0"/>
        <w:jc w:val="both"/>
      </w:pPr>
      <w:r>
        <w:rPr>
          <w:rFonts w:ascii="Times New Roman" w:hAnsi="Times New Roman" w:eastAsia="Times New Roman" w:cs="Times New Roman"/>
          <w:b w:val="0"/>
          <w:sz w:val="24"/>
        </w:rPr>
        <w:t>• Changes of 15 minutes or less</w:t>
      </w:r>
    </w:p>
    <w:p>
      <w:pPr>
        <w:keepNext w:val="0"/>
        <w:spacing w:before="200" w:after="0" w:line="260" w:lineRule="exact"/>
        <w:ind w:left="1440" w:right="0" w:firstLine="0"/>
        <w:jc w:val="both"/>
      </w:pPr>
      <w:r>
        <w:rPr>
          <w:rFonts w:ascii="Times New Roman" w:hAnsi="Times New Roman" w:eastAsia="Times New Roman" w:cs="Times New Roman"/>
          <w:b w:val="0"/>
          <w:sz w:val="24"/>
        </w:rPr>
        <w:t>• Changes where the additional hours result in your being paid overtime</w:t>
      </w:r>
    </w:p>
    <w:p>
      <w:pPr>
        <w:keepNext w:val="0"/>
        <w:spacing w:before="200" w:after="0" w:line="260" w:lineRule="exact"/>
        <w:ind w:left="1440" w:right="0" w:firstLine="0"/>
        <w:jc w:val="both"/>
      </w:pPr>
      <w:r>
        <w:rPr>
          <w:rFonts w:ascii="Times New Roman" w:hAnsi="Times New Roman" w:eastAsia="Times New Roman" w:cs="Times New Roman"/>
          <w:b w:val="0"/>
          <w:sz w:val="24"/>
        </w:rPr>
        <w:t>• Changes due to operations being unable to begin or continue in accordance with the law</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Time Between Shifts.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requested or agreed to by you in writing, the Company will not schedule you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shift that starts fewer than 11 hours after the end of the previous calendar day's shift or fewer than 11 hours after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shift that spans two calendar days (i.e., "clopening" shifts).</w:t>
      </w:r>
    </w:p>
    <w:p>
      <w:pPr>
        <w:keepNext w:val="0"/>
        <w:spacing w:before="200" w:after="0" w:line="260" w:lineRule="exact"/>
        <w:ind w:left="1080" w:right="0" w:firstLine="0"/>
        <w:jc w:val="both"/>
      </w:pPr>
      <w:r>
        <w:rPr>
          <w:rFonts w:ascii="Times New Roman" w:hAnsi="Times New Roman" w:eastAsia="Times New Roman" w:cs="Times New Roman"/>
          <w:b w:val="0"/>
          <w:sz w:val="24"/>
        </w:rPr>
        <w:t>If you work clopening shifts, the Company will pay you $100 in premium pay per clopening shift worked.</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Hours.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required by law, when the Company has additional hours of work, it will offer them to current employees before hiring new employees to work the additional hours. The Company will notify employees of the additional hours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that the Company will post for three calendar days at the location where the shifts are to be worked. The Company will also provide notice electronically. If there are shifts remaining after three calendar days, the Company will distribute the shifts to current employees at other locations. If there are still shifts available after offering the shifts to all current employees, the Company will hire new employees to cover those shifts.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Request Temporary Schedule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grant your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change in work schedule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two times per calendar year for up to one business day per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need to provide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child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disabled family member who lives in your home and relies on you for medical or daily needs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need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proceeding or hearing for subsistence benefits to which you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Any reason that constitutes permissible use of safe or sick time under the Company's [safe and sick time policy / attendance policy / PTO policy].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you must do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the Company as soon as you are aware of the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and inform the Company that the change is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for the temporary change to the work schedule unless you seek leave without pay.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soon as practicable, but no later than the second business day after you return to work after the temporary schedule change, submit the request in writing (or electronically), indicating the date for which you requested the change and that it was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will grant your proposal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request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or provide the temporary schedule change as unpaid leave unless you have exceeded the number of allowable requests under the law or you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reason for the request. The Company will provide its determination in writing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w:t>
      </w:r>
    </w:p>
    <w:p>
      <w:pPr>
        <w:keepNext w:val="0"/>
        <w:spacing w:before="200" w:after="0" w:line="260" w:lineRule="exact"/>
        <w:ind w:left="1440" w:right="0" w:firstLine="0"/>
        <w:jc w:val="both"/>
      </w:pPr>
      <w:r>
        <w:rPr>
          <w:rFonts w:ascii="Times New Roman" w:hAnsi="Times New Roman" w:eastAsia="Times New Roman" w:cs="Times New Roman"/>
          <w:b w:val="0"/>
          <w:sz w:val="24"/>
        </w:rPr>
        <w:t>This section does not apply to employees who have worked for the Company for fewer than 120 days or who work fewer than 80 hours in New York City per year.</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Retaliation against any employee for exercising any rights protected under New York City's Fair Workweek Law is strictly prohibited. Any employee, regardless of position or title, whom the Company determines has engaged in retaliatory conduct in violation of this policy will be subject to discipline, up to and including termination of employment.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believes he or she has been subjected to retaliation should report it to [his or her immediate supervisor / Human Resources].</w:t>
      </w:r>
    </w:p>
    <w:p>
      <w:pPr>
        <w:keepNext w:val="0"/>
        <w:spacing w:before="120" w:after="0" w:line="260" w:lineRule="exact"/>
        <w:ind w:left="720" w:right="0" w:firstLine="0"/>
        <w:jc w:val="left"/>
      </w:pPr>
      <w:r>
        <w:rPr>
          <w:rFonts w:ascii="Times New Roman" w:hAnsi="Times New Roman" w:eastAsia="Times New Roman" w:cs="Times New Roman"/>
          <w:b/>
          <w:sz w:val="24"/>
        </w:rPr>
        <w:t>Scheduling Policy – Retail (New York City).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[Employer name] (the Company) complies with New York City's Fair Workweek Law. This Scheduling Policy describes how the Company will notify you of your expected schedule and hours and how you can request temporary changes to your schedule.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Eligible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policy applies to any employee who works for the Company in New York City.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 Notice of Work Schedule.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posts work schedules at least 72 hours before the first day of the work schedule. Please check the [location where schedules are posted and designated electronic communication, if applicable] for your schedule. You are responsible for knowing your schedule and complying with the Company's attendance policy.</w:t>
      </w:r>
    </w:p>
    <w:p>
      <w:pPr>
        <w:keepNext w:val="0"/>
        <w:spacing w:before="200" w:after="0" w:line="260" w:lineRule="exact"/>
        <w:ind w:left="1080" w:right="0" w:firstLine="0"/>
        <w:jc w:val="both"/>
      </w:pPr>
      <w:r>
        <w:rPr>
          <w:rFonts w:ascii="Times New Roman" w:hAnsi="Times New Roman" w:eastAsia="Times New Roman" w:cs="Times New Roman"/>
          <w:b w:val="0"/>
          <w:sz w:val="24"/>
        </w:rPr>
        <w:t>Upon request, the Company will provide you with copies of past schedules within the last three years and the most current version of the schedule in accordance with the Fair Workweek Law.</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On-Call Scheduling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below, the Company will not:</w:t>
      </w:r>
    </w:p>
    <w:p>
      <w:pPr>
        <w:keepNext w:val="0"/>
        <w:spacing w:before="200" w:after="0" w:line="260" w:lineRule="exact"/>
        <w:ind w:left="1440" w:right="0" w:firstLine="0"/>
        <w:jc w:val="both"/>
      </w:pPr>
      <w:r>
        <w:rPr>
          <w:rFonts w:ascii="Times New Roman" w:hAnsi="Times New Roman" w:eastAsia="Times New Roman" w:cs="Times New Roman"/>
          <w:b w:val="0"/>
          <w:sz w:val="24"/>
        </w:rPr>
        <w:t>• Schedule you for any on-call shift</w:t>
      </w:r>
    </w:p>
    <w:p>
      <w:pPr>
        <w:keepNext w:val="0"/>
        <w:spacing w:before="200" w:after="0" w:line="260" w:lineRule="exact"/>
        <w:ind w:left="1440" w:right="0" w:firstLine="0"/>
        <w:jc w:val="both"/>
      </w:pPr>
      <w:r>
        <w:rPr>
          <w:rFonts w:ascii="Times New Roman" w:hAnsi="Times New Roman" w:eastAsia="Times New Roman" w:cs="Times New Roman"/>
          <w:b w:val="0"/>
          <w:sz w:val="24"/>
        </w:rPr>
        <w:t>• Cancel any regular shift within 72 hours of the scheduled start of the shift</w:t>
      </w:r>
    </w:p>
    <w:p>
      <w:pPr>
        <w:keepNext w:val="0"/>
        <w:spacing w:before="200" w:after="0" w:line="260" w:lineRule="exact"/>
        <w:ind w:left="1440" w:right="0" w:firstLine="0"/>
        <w:jc w:val="both"/>
      </w:pPr>
      <w:r>
        <w:rPr>
          <w:rFonts w:ascii="Times New Roman" w:hAnsi="Times New Roman" w:eastAsia="Times New Roman" w:cs="Times New Roman"/>
          <w:b w:val="0"/>
          <w:sz w:val="24"/>
        </w:rPr>
        <w:t>• Require you to work with fewer than 72 hours' notice, unless you consent in writing –or–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 you to contact the Company to confirm whether you should report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shift fewer than 72 hours before the start of the shift</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may, at its discretion and in accordance with applicable law:</w:t>
      </w:r>
    </w:p>
    <w:p>
      <w:pPr>
        <w:keepNext w:val="0"/>
        <w:spacing w:before="200" w:after="0" w:line="260" w:lineRule="exact"/>
        <w:ind w:left="1800" w:right="0" w:firstLine="0"/>
        <w:jc w:val="both"/>
      </w:pPr>
      <w:r>
        <w:rPr>
          <w:rFonts w:ascii="Times New Roman" w:hAnsi="Times New Roman" w:eastAsia="Times New Roman" w:cs="Times New Roman"/>
          <w:b w:val="0"/>
          <w:sz w:val="24"/>
        </w:rPr>
        <w:t>• Grant your time off requests</w:t>
      </w:r>
    </w:p>
    <w:p>
      <w:pPr>
        <w:keepNext w:val="0"/>
        <w:spacing w:before="200" w:after="0" w:line="260" w:lineRule="exact"/>
        <w:ind w:left="1800" w:right="0" w:firstLine="0"/>
        <w:jc w:val="both"/>
      </w:pPr>
      <w:r>
        <w:rPr>
          <w:rFonts w:ascii="Times New Roman" w:hAnsi="Times New Roman" w:eastAsia="Times New Roman" w:cs="Times New Roman"/>
          <w:b w:val="0"/>
          <w:sz w:val="24"/>
        </w:rPr>
        <w:t>• Allow shift swaps agreed upon by employees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work schedule changes with less than 72 hours' notice due to operations being unable to begin or continue because of: (i) threats to employees or property, (ii) public utilities failure or public transportation shutdown, (iii) fire, flood, or natural disaster,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emergency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Request Temporary Schedule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grant your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change in work schedule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two times per calendar year for up to one business day per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need to provide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child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disabled family member who lives in your home and relies on you for medical or daily needs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need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proceeding or hearing for subsistence benefits to which you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Any reason that constitutes permissible use of safe or sick time under the Company's [safe and sick time policy / attendance policy / PTO policy].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you must do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the Company as soon as you are aware of the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and inform the Company that the change is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for the temporary change to the work schedule unless you seek leave without pay.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soon as practicable, but no later than the second business day after you return to work after the temporary schedule change, submit the request in writing (or electronically), indicating the date for which you requested the change and that it was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will grant your proposal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request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or provide the temporary schedule change as unpaid leave unless you have exceeded the number of allowable requests under the law or you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reason for the request. The Company will provide its determination in writing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w:t>
      </w:r>
    </w:p>
    <w:p>
      <w:pPr>
        <w:keepNext w:val="0"/>
        <w:spacing w:before="200" w:after="0" w:line="260" w:lineRule="exact"/>
        <w:ind w:left="1440" w:right="0" w:firstLine="0"/>
        <w:jc w:val="both"/>
      </w:pPr>
      <w:r>
        <w:rPr>
          <w:rFonts w:ascii="Times New Roman" w:hAnsi="Times New Roman" w:eastAsia="Times New Roman" w:cs="Times New Roman"/>
          <w:b w:val="0"/>
          <w:sz w:val="24"/>
        </w:rPr>
        <w:t>This section does not apply to employees who have worked for the Company for fewer than 120 days or who work fewer than 80 hours in New York City per year.</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Retaliation against any employee for exercising any rights protected under New York City's Fair Workweek Law is strictly prohibited. Any employee, regardless of position or title, whom the Company determines has engaged in retaliatory conduct in violation of this policy will be subject to discipline, up to and including termination of employment.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believes he or she has been subjected to retaliation should report it to [his or her immediate supervisor / Human Resources].</w:t>
      </w:r>
    </w:p>
    <w:p>
      <w:pPr>
        <w:keepNext w:val="0"/>
        <w:spacing w:before="120" w:after="0" w:line="260" w:lineRule="exact"/>
        <w:ind w:left="720" w:right="0" w:firstLine="0"/>
        <w:jc w:val="left"/>
      </w:pPr>
      <w:r>
        <w:rPr>
          <w:rFonts w:ascii="Times New Roman" w:hAnsi="Times New Roman" w:eastAsia="Times New Roman" w:cs="Times New Roman"/>
          <w:b/>
          <w:sz w:val="24"/>
        </w:rPr>
        <w:t>Temporary Schedule Change Policy (New York City).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[Employer name] (the Company) complies with New York City's Fair Workweek Law. This Temporary Schedule Change Policy describes how you can request temporary changes to your schedule.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Eligible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below, this policy applies to any employee who works for the Company in New York City.</w:t>
      </w:r>
    </w:p>
    <w:p>
      <w:pPr>
        <w:keepNext w:val="0"/>
        <w:spacing w:before="200" w:after="0" w:line="260" w:lineRule="exact"/>
        <w:ind w:left="1080" w:right="0" w:firstLine="0"/>
        <w:jc w:val="both"/>
      </w:pPr>
      <w:r>
        <w:rPr>
          <w:rFonts w:ascii="Times New Roman" w:hAnsi="Times New Roman" w:eastAsia="Times New Roman" w:cs="Times New Roman"/>
          <w:b w:val="0"/>
          <w:sz w:val="24"/>
        </w:rPr>
        <w:t>This section does not apply to employees who have worked for the Company for fewer than 120 days or who work fewer than 80 hours in New York City per year.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Request Temporary Schedule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grant your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change in work schedule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two times per calendar year for up to one business day per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need to provide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child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disabled family member who lives in your home and relies on you for medical or daily needs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need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proceeding or hearing for subsistence benefits to which you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Any reason that constitutes permissible use of safe or sick time under the Company's [safe and sick time policy / attendance policy / PTO policy].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you must do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the Company as soon as you are aware of the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and inform the Company that the change is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for the temporary change to the work schedule unless you seek leave without pay.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soon as practicable, but no later than the second business day after you return to work after the temporary schedule change, submit the request in writing (or electronically), indicating the date for which you requested the change and that it was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will grant your proposal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schedule change request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event or provide the temporary schedule change as unpaid leave unless you have exceeded the number of allowable requests under the law or you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reason for the request. The Company will provide its determination in writing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Retaliation against any employee for exercising any rights protected under New York City's Fair Workweek Law is strictly prohibited. Any employee, regardless of position or title, whom the Company determines has engaged in retaliatory conduct in violation of this policy will be subject to discipline, up to and including termination of employment.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believes he or she has been subjected to retaliation should report it to [his or her immediate supervisor / Human Resources].</w:t>
      </w:r>
    </w:p>
    <w:p>
      <w:pPr>
        <w:keepNext w:val="0"/>
        <w:spacing w:before="120" w:after="0" w:line="260" w:lineRule="exact"/>
        <w:ind w:left="720" w:right="0" w:firstLine="0"/>
        <w:jc w:val="left"/>
      </w:pPr>
      <w:r>
        <w:rPr>
          <w:rFonts w:ascii="Times New Roman" w:hAnsi="Times New Roman" w:eastAsia="Times New Roman" w:cs="Times New Roman"/>
          <w:b/>
          <w:sz w:val="24"/>
        </w:rPr>
        <w:t>Voting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Leave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voter without sufficient time outside of scheduled working hours to vote may request leave time to enable him or her to vote in any election. Up to two hours of this leave time will be paid leave. The remaining leave time will be unpaid.</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take voting leave at either the beginning or the end of his or her shift as designated by the employer, unless mutually agreed upon by the employer and employee.</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request voting leave at least two working days in advance of the employee's need for leave time.</w:t>
      </w:r>
    </w:p>
    <w:p>
      <w:pPr>
        <w:keepNext w:val="0"/>
        <w:spacing w:before="120" w:after="0" w:line="260" w:lineRule="exact"/>
        <w:ind w:left="720" w:right="0" w:firstLine="0"/>
        <w:jc w:val="left"/>
      </w:pPr>
      <w:r>
        <w:rPr>
          <w:rFonts w:ascii="Times New Roman" w:hAnsi="Times New Roman" w:eastAsia="Times New Roman" w:cs="Times New Roman"/>
          <w:b/>
          <w:sz w:val="24"/>
        </w:rPr>
        <w:t>Witness and Victims of Crimes Leave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Leave Entitlement.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crime victims with leave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consult with the district attorney, or to exercise their rights under New York's criminal procedure law, family court act, or executive law. For purposes of crime victim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crime victim is any of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aggrieved party or the aggrieved party's next of kin, if the aggrieved party is deceased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offense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Samaritan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Someone seeking to obtain or enforce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protection under the criminal procedure law or the family court act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Accommodation for Domestic Violence Victims.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leave time for victims of domestic violence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to the extent required by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Entitlement.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employees with up to [number] days of leave to appear in court or any other judicial proceeding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subpoena or other court order.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Leave Substitution And Pay.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Crime victim leave will be unpaid. However, employees may elect to substitute [type of leave, such as accrued vacation, personal leave, or compensatory time off]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Substitution and Pay for Non-exempt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Witness leave will be unpaid for non-exempt employees. However, employees [may elect to or must] substitute [type of paid leave, such as accrued vacation, personal leave, or compensatory time off]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Exempt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appear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will receive their full salary for that workweek. The Company will not pay exempt employees if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causes them to be absent for complete weeks, unless state law requires otherwise.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Witness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receives witness fees for his or her service while also receiving his or her regular pay from the Company, the Company may require the employee to turn over the witness fees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and Witness Leave: Employee Notice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required to provide [number] days of notice [or reasonable advance notice] of the need for witness leave. Employees must provide at least one day's notice of the need for crime victim leave. Employees also are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they are not performing witness duty, attending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or engaging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eligible for crime victim leave.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Employee Documentation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feasible, in advance of taking crime victim leave, the employee should provide the Company with verification from the party that sought the employee's attendance or testimony at the criminal proceeding. If this is not possible, the employee must provide this verification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the employee's return to work.</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Documentation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feasible, in advance of taking witness leave, the employee must provide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witness subpoena. If advance notice is not possible, the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or subpoena and/or supporting documentation certifying the dates and times of his or her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and Witness Leave: Consequences of Failure to Provide Notice and/or Documentation.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provide proper notice or required documentation may result in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crime victim or witness leave.</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and Non-retaliation Statement.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prohibits discrimination or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obtaining, or using leave under this policy. The Company prohibits interfering with or otherwise dissuading or attempting to dissuade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from performing his or her witness duties.</w:t>
      </w:r>
    </w:p>
    <w:p>
      <w:pPr>
        <w:keepNext w:val="0"/>
        <w:spacing w:before="120" w:after="0" w:line="260" w:lineRule="exact"/>
        <w:ind w:left="360" w:right="0" w:firstLine="0"/>
        <w:jc w:val="left"/>
      </w:pPr>
      <w:r>
        <w:rPr>
          <w:rFonts w:ascii="Times New Roman" w:hAnsi="Times New Roman" w:eastAsia="Times New Roman" w:cs="Times New Roman"/>
          <w:b/>
          <w:sz w:val="24"/>
        </w:rPr>
        <w:t>Standards of Conduct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Dress Code and Grooming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Standards of 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expected to dress appropriately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environment. Your clothing must be neat, clean, and without rips or tears.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Examples.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Examples of appropriate business attire include suits, blazers, button down shirts, pants, dresses, and skirts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length.</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clothing items are prohibited in the workplace: clothing that is too revealing, such as tank tops, miniskirts, and bare-midriff shirts, sweatpants and sweatshirts, Capri pants, shorts, and sandals or flip flops. This list is not intended to be all-inclusive, and the Company may prohibit other items that it determines to be inappropriate in the workplace.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Standards of Hair Care.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hair should be neat and clean.</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Fragrance.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should avoid excessive use of cologne, perfume, and other scented personal hygiene products, as such products can irritate or distract other employees. In the event that employees report allergies or sensitivities to such fragrances, the Company may institute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fragrance-free workplace.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Departmental Standards.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Department heads may establish dress and grooming standards unique to their departments and tailored to employees' job duties, for example, as appropriate due to health and safety concerns.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Exemption/Accommodation.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[Company representative's name].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has the right to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clothing or grooming is appropriate and in compliance with the Company's dress code and grooming standards. The Company may ask employees who fail to comply with these standards to leave the workplace to take the steps necessary to comply. The Company will dock non-exempt employees for any lost work time.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Discipline.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Violations of the Company's dress code and grooming standards may result in discipline, up to and including termination from employment.</w:t>
      </w:r>
    </w:p>
    <w:p>
      <w:pPr>
        <w:keepNext w:val="0"/>
        <w:spacing w:before="120" w:after="0" w:line="260" w:lineRule="exact"/>
        <w:ind w:left="720" w:right="0" w:firstLine="0"/>
        <w:jc w:val="left"/>
      </w:pPr>
      <w:r>
        <w:rPr>
          <w:rFonts w:ascii="Times New Roman" w:hAnsi="Times New Roman" w:eastAsia="Times New Roman" w:cs="Times New Roman"/>
          <w:b/>
          <w:sz w:val="24"/>
        </w:rPr>
        <w:t>Political Opinions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Political Opinions.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are prohibited from threatening, intimidating, or otherwise interfering with the political opinions or actions of employees.</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will not attempt to influence the political opinions or political activity of its employees, nor discriminate or retaliate against employees because of their political activities during non-work time, outside the workplace, and without the use of the Company's property or equipment.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policy is not intended to interfere with, restrain, or prevent employee communications regarding wages, hours, or other terms and conditions of employment or to otherwise interfere with employees' rights under the National Labor Relations Act. The Company will not construe this policy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limits such rights. Employees have the right to engage in or refrain from activities protected by the National Labor Relations Act.</w:t>
      </w:r>
    </w:p>
    <w:p>
      <w:pPr>
        <w:keepNext w:val="0"/>
        <w:spacing w:before="120" w:after="0" w:line="260" w:lineRule="exact"/>
        <w:ind w:left="720" w:right="0" w:firstLine="0"/>
        <w:jc w:val="left"/>
      </w:pPr>
      <w:r>
        <w:rPr>
          <w:rFonts w:ascii="Times New Roman" w:hAnsi="Times New Roman" w:eastAsia="Times New Roman" w:cs="Times New Roman"/>
          <w:b/>
          <w:sz w:val="24"/>
        </w:rPr>
        <w:t>Romance in the Workplace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purpose of this policy is to foster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environment that is fair, objective, and conducive to [Company]'s (the Company) business. Because romantic relationships between employees in the workplace can result in favoritism and conflicts of interest that disrupt the workplace, the Company believes that the boundaries between work and romantic relationships and procedures contained in this policy are necessary.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Change to Other Employee Conduct Policies.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policy does not change or alter the Company's anti-harassment, anti-discrimination, or other policies addressing employee conduct, and is not intended to interfere with employees' rights under the National Labor Relations Act (NLRA).</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Workplace Conduct.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expects all employees to conduct themselves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and professional manner that promotes courtesy and respect in the workplace. Therefore, behaviors such as unwelcome touching or physical contact; sexually offensive or obscene remarks, jokes, advances, or gestures; requests for sexual favors; engaging in stereotyping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gender or sex; leering; displaying or distributing sexually offensive or obscene posters, cartoons, or other materials; or any form of stalking or bullying are inappropriate for the workplace and impermissible.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Supervisory Relationships with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does not permit its executive, management, and supervisory employees to have romantic relationships with employees they directly supervise or whose employment terms they can influence. If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develops, the employees involved in it must promptly notify the Human Resources Department.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has the discretion to enforce this policy and will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non-discriminatory manner, based on objective business reasons. However,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romantic relationship develops, the Company may permit the employees involved to work with the Human Resources Department to find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workable solution that eliminates the potential for conflicts and favoritism. Workable solutions may include, for example, department transfers, schedule changes, relocation, or separation of employment.</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management, or supervisory employee who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romantic relationship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subordinate or other employee, will not be permitted to make, participate in, or influence decisions that affect that subordinate's or employee's employment, including, for example, compensation, promotion, discipline,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may ask employees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romantic relationship addressed by this policy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acknowledging that their relationship is consensual and free from harassment and coercion of any kind.</w:t>
      </w:r>
    </w:p>
    <w:p>
      <w:pPr>
        <w:keepNext w:val="0"/>
        <w:spacing w:before="200" w:after="0" w:line="260" w:lineRule="exact"/>
        <w:ind w:left="1080" w:right="0" w:firstLine="0"/>
        <w:jc w:val="both"/>
      </w:pPr>
      <w:r>
        <w:rPr>
          <w:rFonts w:ascii="Times New Roman" w:hAnsi="Times New Roman" w:eastAsia="Times New Roman" w:cs="Times New Roman"/>
          <w:b w:val="0"/>
          <w:sz w:val="24"/>
        </w:rPr>
        <w:t>Relationships between non-management coworkers in different departments are not covered by this policy. However, if such relationships create conflict, performance issues, or otherwise disrupt the workplace, the employees involved in the relationship may be subject to discipline, up to and including separation from employment, according to the Company's relevant policies.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violation of this policy,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romantic relationship to the Human Resources Department, may result in discipline, up to and including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will distribute and implement the policy in accordance with the law. If you have questions concerning any provisions of this policy,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Safety and Health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Drug and Alcohol Testing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workplace that is free from alcohol, unlawful drugs, or any other unlawful substance as classified under local, New York state, or federal laws while employees are working for the Company, whether on or off its premises. As addressed below, to the extent permitted by law, the Company will treat </w:t>
      </w:r>
      <w:r>
        <w:rPr>
          <w:rFonts w:ascii="Times New Roman" w:hAnsi="Times New Roman" w:eastAsia="Times New Roman" w:cs="Times New Roman"/>
          <w:b/>
          <w:sz w:val="24"/>
        </w:rPr>
        <w:t>medical marijuana</w:t>
      </w:r>
      <w:r>
        <w:rPr>
          <w:rFonts w:ascii="Times New Roman" w:hAnsi="Times New Roman" w:eastAsia="Times New Roman" w:cs="Times New Roman"/>
          <w:b w:val="0"/>
          <w:sz w:val="24"/>
        </w:rPr>
        <w:t xml:space="preserve"> differently than other drugs. The Company will treat recreational marijuana as permitted by law. This policy also applies to use of all of the Company's vehicles and equipment.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Drug Testing.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applicants for employment are subject to submitting to pre-hire drug testing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has been made. To the extent permitted by law, the Company may condition employment offers on the successful completion and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screening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licensed independent testing facility of the Company's choice. The Company will not deny employment to registered certified medical marijuana patient job applicants solely based on their health conditions and attendant marijuana use. The Company will address recreational marijuana use to the extent permitted by law. Once hired, the Company may prohibit individuals from performing their job duties while impaired by marijuana or any other controlled substance.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Suspicion Testing.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law, if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performance or behavior indicates that he or she is violating the Company's alcohol and drug testing and abuse policies, then the Company reserves the right to have the employee undergo drug and/or alcohol testing and/or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medical evaluation to determine fitness for duty.</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Optional Section </w:t>
      </w:r>
      <w:r>
        <w:rPr>
          <w:rFonts w:ascii="Times New Roman" w:hAnsi="Times New Roman" w:eastAsia="Times New Roman" w:cs="Times New Roman"/>
          <w:b/>
          <w:sz w:val="24"/>
        </w:rPr>
        <w:t>3.</w:t>
      </w:r>
      <w:r>
        <w:rPr>
          <w:rFonts w:ascii="Times New Roman" w:hAnsi="Times New Roman" w:eastAsia="Times New Roman" w:cs="Times New Roman"/>
          <w:b/>
          <w:sz w:val="24"/>
        </w:rPr>
        <w:t>, Paragraph 2:</w:t>
      </w:r>
      <w:r>
        <w:rPr>
          <w:rFonts w:ascii="Times New Roman" w:hAnsi="Times New Roman" w:eastAsia="Times New Roman" w:cs="Times New Roman"/>
          <w:b w:val="0"/>
          <w:sz w:val="24"/>
        </w:rPr>
        <w:t xml:space="preserve"> The Company may suspend employees required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until the results of the drug test are available to the Company for review.</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of Employees in Designated Safety Sensitive Positions.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law, employees in the position(s) of [designated safety-sensitive position(s))] are subject to random drug testing, under the procedures described below in this policy. The Human Resources Department will schedule the testing.</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Post-Incident Testing.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accordance with applicable New York law, the Company may subject employees who violate the Company's safety or security procedures or who are in work-related accidents to drug and alcohol testing. No injuries or property damage are necessary to require drug testing.</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Drug Testing.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refer the applicant or employee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 Institute on Drug Abuse (NIDA)-certified medical clinic or laboratory, which will administer the test. The Company will pay the cost of the test and reasonable transportation costs to the testing facility. The applicant or employee will have the opportunity to alert the clinic or laboratory personnel to any prescription or non-prescription drugs that he or she has taken that may affect the outcome of the test. All drug testing will be performed by urinalysis. Initial screening will be done by EMIT II. Positive results will be confirmed by gas chromatography / mass spectrometry.</w:t>
      </w:r>
    </w:p>
    <w:p>
      <w:pPr>
        <w:keepNext w:val="0"/>
        <w:spacing w:before="200" w:after="0" w:line="260" w:lineRule="exact"/>
        <w:ind w:left="1080" w:right="0" w:firstLine="0"/>
        <w:jc w:val="both"/>
      </w:pPr>
      <w:r>
        <w:rPr>
          <w:rFonts w:ascii="Times New Roman" w:hAnsi="Times New Roman" w:eastAsia="Times New Roman" w:cs="Times New Roman"/>
          <w:b w:val="0"/>
          <w:sz w:val="24"/>
        </w:rPr>
        <w:t>The clinic or laboratory will inform the Company as to whether the applicant passed or failed the drug test.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treat all drug testing-records as confidential as required by law. The Company will not disclose the results of the test without the employee's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Consequences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Positive Test.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law, the Company will deny employment to any applicants who test positive for inappropriate drug use. To the extent permitted by law, employees who test positive for inappropriate alcohol or drug use will be subject to discipline, up to and including termination, if the use of drugs or alcohol prevents the employee from reporting to work or performing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safe manner. In addition, the Company will not deny employment to registered certified medical marijuana patient job applicants or take adverse action against registered certified medical marijuana patient employees solely based on their health conditions and attendant marijuana use. The Company will address positive tests resulting from recreational marijuana use to the extent permitted by law. The Company may prohibit employees from performing their job duties while impaired by marijuana or any other controlled substance.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for Failing to Complete or Submit to the Test.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law, the Company will deny employment to applicants who refuse to take the drug test or fail to complete it after it is assigned.</w:t>
      </w:r>
    </w:p>
    <w:p>
      <w:pPr>
        <w:keepNext w:val="0"/>
        <w:spacing w:before="200" w:after="0" w:line="260" w:lineRule="exact"/>
        <w:ind w:left="1080" w:right="0" w:firstLine="0"/>
        <w:jc w:val="both"/>
      </w:pPr>
      <w:r>
        <w:rPr>
          <w:rFonts w:ascii="Times New Roman" w:hAnsi="Times New Roman" w:eastAsia="Times New Roman" w:cs="Times New Roman"/>
          <w:b w:val="0"/>
          <w:sz w:val="24"/>
        </w:rPr>
        <w:t>To the extent permitted by law, employees who refuse to take the drug test or fail to complete the test after it is assigned will be subject to discipline, up to and including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Drug Testing.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applicant or employee subject to testing under this policy will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acknowledging the procedures governing testing, and consenting to (1) the collection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urine sample for the purpose of determining the presence of alcohol or drugs, and (2) the release to the Company of medical information regarding the test results. To the extent permitted by law, refusal to sign the agreement and consent form, or to submit to the drug test, will result in the revocation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applicant's job offer, or will subject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discipline, up to and including termination.</w:t>
      </w:r>
    </w:p>
    <w:p>
      <w:pPr>
        <w:keepNext w:val="0"/>
        <w:spacing w:before="120" w:after="0" w:line="260" w:lineRule="exact"/>
        <w:ind w:left="720" w:right="0" w:firstLine="0"/>
        <w:jc w:val="left"/>
      </w:pPr>
      <w:r>
        <w:rPr>
          <w:rFonts w:ascii="Times New Roman" w:hAnsi="Times New Roman" w:eastAsia="Times New Roman" w:cs="Times New Roman"/>
          <w:b/>
          <w:sz w:val="24"/>
        </w:rPr>
        <w:t>Smoke-Free Workplace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Smoke-Free Workplace Policy is designed to summarize [company name]'s (the Company) rules and regulations regarding smoking and to advise the employees of their compliance obligations. The Policy applies to all employees and also applies to all visiting members of the public including guests, vendors, customers, sub-contractors, and clients.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Smoke-Free Workplace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environment for all employees and visitors.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prohibits any smoking or vaping in the workplace. This prohibition applies to all locations including offices, hallways, stairwells, elevators, lunch and break rooms, restrooms, conference rooms, reception areas, covered parking lots, and company vehicles.</w:t>
      </w:r>
    </w:p>
    <w:p>
      <w:pPr>
        <w:keepNext w:val="0"/>
        <w:spacing w:before="200" w:after="0" w:line="260" w:lineRule="exact"/>
        <w:ind w:left="1440" w:right="0" w:firstLine="0"/>
        <w:jc w:val="both"/>
      </w:pPr>
      <w:r>
        <w:rPr>
          <w:rFonts w:ascii="Times New Roman" w:hAnsi="Times New Roman" w:eastAsia="Times New Roman" w:cs="Times New Roman"/>
          <w:b w:val="0"/>
          <w:sz w:val="24"/>
        </w:rPr>
        <w:t>The policy covers all uses of tobacco including both smoking (e.g., cigarettes, pipes, cigars) and oral applications (e.g., chew or snuff). Electronic delivery devices and products (e-cigarettes) and similar delivery devices and products (vape machines) are also prohibited.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or visitors who want to smoke during their personal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or during lunch may only do so in non-workplace areas not covered by this policy or specifically designated as permissible.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voluntarily promote this policy through posted signage, in company literature, and through other training. All employees should assist the Company in explaining the policy to any visitors.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thinks he or she is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he or she should follow the Company's Complaint Procedure to report the violation. The Company will investigate the complaint and take remedial action, if necessary. The Company prohibits retaliation against employees who report violations of this policy.</w:t>
      </w:r>
    </w:p>
    <w:p>
      <w:pPr>
        <w:keepNext w:val="0"/>
        <w:spacing w:before="200" w:after="0" w:line="260" w:lineRule="exact"/>
        <w:ind w:left="1080" w:right="0" w:firstLine="0"/>
        <w:jc w:val="both"/>
      </w:pPr>
      <w:r>
        <w:rPr>
          <w:rFonts w:ascii="Times New Roman" w:hAnsi="Times New Roman" w:eastAsia="Times New Roman" w:cs="Times New Roman"/>
          <w:b w:val="0"/>
          <w:sz w:val="24"/>
        </w:rPr>
        <w:t>Employees who violate this policy including, but not limited to, its anti-retaliation provision, are subject to disciplinary action, up to and including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If any provisions of this policy are unclear, employees should contact their supervisors or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Company Property and Electronic Information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Personnel File Access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Personnel Files.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[Employer name] (the Company) maintains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personnel file for each employee.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Personnel File Inspection.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written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inspect his or her own personnel file during regular business hours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and mutually convenient time set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may not access any confidential information in their files, such as letters of reference or other documents obtained on the basis of confidentiality.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Removal of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Employees may not remove documents from their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Human Resources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managerial employee will observe all employee file inspections.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Personnel File.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employee personnel files are confidential. The Company will authorize only those managers, supervisors, and Human Resources employees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business need to access other employees' personal files to do so.</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