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[state],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Offer and Agreement shall survive the assignment of this Offer and Agreement by the Company to any successor in interest or other assignee and, to the extent applicable, shall survive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