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 UNDER THE FAIR LABOR STANDARDS ACT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 One for FLSA Executive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answers to questions 1–3 and one of the questions under number 4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 Two for FLSA Executive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EXECUTIVE EXEMPTION UNDER COLORADO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Colorado's executive employee exemption to apply, the answer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$778.85 per week?</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supervise the work of at least two full-time employees?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have the authority to hire and fire (or to effectively recommend such action)?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spend at least half of the workweek in duties directly related to supervision?</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Exemption: FLSA Test for Employees of Non-educational Establishments.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Exemption: FLSA Test for Employees of Educational Establishments.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 UNDER COLORADO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administrative employee exemption under Colorado law to apply,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weekly salary of at least $778.85?</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directly 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regularly perform duties important to the decision-making process of the executive?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regularly exercise independent judgment and discretion in matters of significance?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perform work where the primary duty is non-manual in nature and directly related to management policies or general business operations?</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Lawyer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 UNDER COLORADO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For Colorado's professional employee exemption to apply, the answer to all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employee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weekly salary of at least $778.85?</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the employee have knowledge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type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field of science or learning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 and study?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individual employed in the field or endeavor in which he or she is trained?</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$[see minimum salary set forth in Drafting Note to Computer Professional Exemption, Question 1 herein],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$[see minimum hourly rate set forth in Drafting Note to Computer Professional Exemption, Question 1 herein]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