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EXECUTIVE EXEMPTION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 One for FLSA Executive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1–3 and one of the questions under number 4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 Two for FLSA Executive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Exemption: FLSA Test for Employees of Non-educational Establishments.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Exemption: FLSA Test for Employees of Educational Establishments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 UNDER THE PMWA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under the PMWA,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 (3) Does the employee’s primary </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 UNDER THE FLSA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Learned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Creative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Teacher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Lawyer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Doctor Professional Exemption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 UNDER THE PMWA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professional employee under the PMWA,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the performance of work requiring: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Knowledge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type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field of science or learning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instruction or study?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