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Exempt Status Determination Questionnaire </w:t>
      </w:r>
    </w:p>
    <w:p>
      <w:pPr>
        <w:keepNext w:val="0"/>
        <w:spacing w:after="0" w:line="240" w:lineRule="exact"/>
        <w:ind w:right="0"/>
        <w:jc w:val="both"/>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EXECUTIVE EXEMPTION</w:t>
      </w:r>
    </w:p>
    <w:p>
      <w:pPr>
        <w:keepNext w:val="0"/>
        <w:spacing w:before="120" w:after="0" w:line="260" w:lineRule="exact"/>
        <w:ind w:left="72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Test One for Executive Exemption</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If the answers to questions </w:t>
      </w:r>
      <w:r>
        <w:rPr>
          <w:rFonts w:ascii="Times New Roman" w:hAnsi="Times New Roman" w:eastAsia="Times New Roman" w:cs="Times New Roman"/>
          <w:b w:val="0"/>
          <w:sz w:val="24"/>
        </w:rPr>
        <w:t>1.</w:t>
      </w:r>
      <w:r>
        <w:rPr>
          <w:rFonts w:ascii="Times New Roman" w:hAnsi="Times New Roman" w:eastAsia="Times New Roman" w:cs="Times New Roman"/>
          <w:b w:val="0"/>
          <w:sz w:val="24"/>
        </w:rPr>
        <w:t>–</w:t>
      </w: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and one of the questions under number </w:t>
      </w:r>
      <w:r>
        <w:rPr>
          <w:rFonts w:ascii="Times New Roman" w:hAnsi="Times New Roman" w:eastAsia="Times New Roman" w:cs="Times New Roman"/>
          <w:b w:val="0"/>
          <w:sz w:val="24"/>
        </w:rPr>
        <w:t>4.</w:t>
      </w:r>
      <w:r>
        <w:rPr>
          <w:rFonts w:ascii="Times New Roman" w:hAnsi="Times New Roman" w:eastAsia="Times New Roman" w:cs="Times New Roman"/>
          <w:b w:val="0"/>
          <w:sz w:val="24"/>
        </w:rPr>
        <w:t xml:space="preserve"> are "yes," the employee is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exempt executive employee:</w:t>
      </w:r>
    </w:p>
    <w:p>
      <w:pPr>
        <w:keepNext w:val="0"/>
        <w:spacing w:before="120" w:after="0" w:line="260" w:lineRule="exact"/>
        <w:ind w:left="1440" w:right="0" w:firstLine="0"/>
        <w:jc w:val="left"/>
      </w:pPr>
      <w:r>
        <w:rPr>
          <w:rFonts w:ascii="Times New Roman" w:hAnsi="Times New Roman" w:eastAsia="Times New Roman" w:cs="Times New Roman"/>
          <w:b w:val="0"/>
          <w:sz w:val="24"/>
        </w:rPr>
        <w:t>1.</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 Does the employer pay the employee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salary basis of at least $684 per week (exclusive of board, lodging, or other facilities)?</w:t>
      </w:r>
    </w:p>
    <w:p>
      <w:pPr>
        <w:keepNext w:val="0"/>
        <w:spacing w:before="120" w:after="0" w:line="260" w:lineRule="exact"/>
        <w:ind w:left="1440" w:right="0" w:firstLine="0"/>
        <w:jc w:val="left"/>
      </w:pPr>
      <w:r>
        <w:rPr>
          <w:rFonts w:ascii="Times New Roman" w:hAnsi="Times New Roman" w:eastAsia="Times New Roman" w:cs="Times New Roman"/>
          <w:b w:val="0"/>
          <w:sz w:val="24"/>
        </w:rPr>
        <w:t>2.</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 Is the employee's primary duty management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the enterprise in which the employee is employed, or (b)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customarily recognized department or subdivision of the enterprise?</w:t>
      </w:r>
    </w:p>
    <w:p>
      <w:pPr>
        <w:keepNext w:val="0"/>
        <w:spacing w:before="120" w:after="0" w:line="260" w:lineRule="exact"/>
        <w:ind w:left="1440" w:right="0" w:firstLine="0"/>
        <w:jc w:val="left"/>
      </w:pPr>
      <w:r>
        <w:rPr>
          <w:rFonts w:ascii="Times New Roman" w:hAnsi="Times New Roman" w:eastAsia="Times New Roman" w:cs="Times New Roman"/>
          <w:b w:val="0"/>
          <w:sz w:val="24"/>
        </w:rPr>
        <w:t>3.</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 Does the employee customarily and regularly direct the work of two or more other full-time employees, or their equivalent?</w:t>
      </w:r>
    </w:p>
    <w:p>
      <w:pPr>
        <w:keepNext w:val="0"/>
        <w:spacing w:before="120" w:after="0" w:line="260" w:lineRule="exact"/>
        <w:ind w:left="1440" w:right="0" w:firstLine="0"/>
        <w:jc w:val="left"/>
      </w:pPr>
      <w:r>
        <w:rPr>
          <w:rFonts w:ascii="Times New Roman" w:hAnsi="Times New Roman" w:eastAsia="Times New Roman" w:cs="Times New Roman"/>
          <w:b w:val="0"/>
          <w:sz w:val="24"/>
        </w:rPr>
        <w:t>4.</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Does the employee have the authority to hire or fire other employees?</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If not, does the employer give particular weight to the employee's suggestions and recommendations regarding hiring, firing, advancement, promotion, or any other change of status of other employees?</w:t>
      </w:r>
    </w:p>
    <w:p>
      <w:pPr>
        <w:keepNext w:val="0"/>
        <w:spacing w:before="120" w:after="0" w:line="260" w:lineRule="exact"/>
        <w:ind w:left="72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Test Two for Executive Exemption</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If the answer to the two questions below is "yes,"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employee is properly classified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exempt executive employee. This is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alternative to the test outlined in Section </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above.</w:t>
      </w:r>
    </w:p>
    <w:p>
      <w:pPr>
        <w:keepNext w:val="0"/>
        <w:spacing w:before="120" w:after="0" w:line="260" w:lineRule="exact"/>
        <w:ind w:left="1440" w:right="0" w:firstLine="0"/>
        <w:jc w:val="left"/>
      </w:pPr>
      <w:r>
        <w:rPr>
          <w:rFonts w:ascii="Times New Roman" w:hAnsi="Times New Roman" w:eastAsia="Times New Roman" w:cs="Times New Roman"/>
          <w:b w:val="0"/>
          <w:sz w:val="24"/>
        </w:rPr>
        <w:t>1.</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 Does the employee own at least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20% equity interest in the enterprise that employs him or her, regardless of the type of business organization (e.g., corporation, partnership, or other)?</w:t>
      </w:r>
    </w:p>
    <w:p>
      <w:pPr>
        <w:keepNext w:val="0"/>
        <w:spacing w:before="120" w:after="0" w:line="260" w:lineRule="exact"/>
        <w:ind w:left="1440" w:right="0" w:firstLine="0"/>
        <w:jc w:val="left"/>
      </w:pPr>
      <w:r>
        <w:rPr>
          <w:rFonts w:ascii="Times New Roman" w:hAnsi="Times New Roman" w:eastAsia="Times New Roman" w:cs="Times New Roman"/>
          <w:b w:val="0"/>
          <w:sz w:val="24"/>
        </w:rPr>
        <w:t>2.</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 Is the employee actively engaged in the enterprise's management?</w:t>
      </w:r>
    </w:p>
    <w:p>
      <w:pPr>
        <w:keepNext w:val="0"/>
        <w:spacing w:before="120" w:after="0" w:line="260" w:lineRule="exact"/>
        <w:ind w:left="360" w:right="0" w:firstLine="0"/>
        <w:jc w:val="left"/>
      </w:pPr>
      <w:r>
        <w:rPr>
          <w:rFonts w:ascii="Times New Roman" w:hAnsi="Times New Roman" w:eastAsia="Times New Roman" w:cs="Times New Roman"/>
          <w:b/>
          <w:sz w:val="24"/>
        </w:rPr>
        <w:t>ADMINISTRATIVE EXEMPTION</w:t>
      </w:r>
    </w:p>
    <w:p>
      <w:pPr>
        <w:keepNext w:val="0"/>
        <w:spacing w:before="120" w:after="0" w:line="260" w:lineRule="exact"/>
        <w:ind w:left="72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Administrative Exemption: FLSA Test for Employees of Non-educational Establishments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For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employee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non-educational establishment to qualify for the administrative exemption under the FLSA, the answers to all of the following questions must be "yes":</w:t>
      </w:r>
    </w:p>
    <w:p>
      <w:pPr>
        <w:keepNext w:val="0"/>
        <w:spacing w:before="120" w:after="0" w:line="260" w:lineRule="exact"/>
        <w:ind w:left="1440" w:right="0" w:firstLine="0"/>
        <w:jc w:val="left"/>
      </w:pPr>
      <w:r>
        <w:rPr>
          <w:rFonts w:ascii="Times New Roman" w:hAnsi="Times New Roman" w:eastAsia="Times New Roman" w:cs="Times New Roman"/>
          <w:b w:val="0"/>
          <w:sz w:val="24"/>
        </w:rPr>
        <w:t>1.</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 Does the employer pay the employee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salary or fee basis of at least $684 per week (exclusive of board, lodging, or other facilities)?</w:t>
      </w:r>
    </w:p>
    <w:p>
      <w:pPr>
        <w:keepNext w:val="0"/>
        <w:spacing w:before="120" w:after="0" w:line="260" w:lineRule="exact"/>
        <w:ind w:left="1440" w:right="0" w:firstLine="0"/>
        <w:jc w:val="left"/>
      </w:pPr>
      <w:r>
        <w:rPr>
          <w:rFonts w:ascii="Times New Roman" w:hAnsi="Times New Roman" w:eastAsia="Times New Roman" w:cs="Times New Roman"/>
          <w:b w:val="0"/>
          <w:sz w:val="24"/>
        </w:rPr>
        <w:t>2.</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 Is the employee's primary duty the performance of office or non-manual work directly related to the management or general business operations of the employer or the employer's customers?</w:t>
      </w:r>
    </w:p>
    <w:p>
      <w:pPr>
        <w:keepNext w:val="0"/>
        <w:spacing w:before="120" w:after="0" w:line="260" w:lineRule="exact"/>
        <w:ind w:left="1440" w:right="0" w:firstLine="0"/>
        <w:jc w:val="left"/>
      </w:pPr>
      <w:r>
        <w:rPr>
          <w:rFonts w:ascii="Times New Roman" w:hAnsi="Times New Roman" w:eastAsia="Times New Roman" w:cs="Times New Roman"/>
          <w:b w:val="0"/>
          <w:sz w:val="24"/>
        </w:rPr>
        <w:t>3.</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 Does the employee's primary duty include the exercise of discretion and independent judgment with respect to matters of significance?</w:t>
      </w:r>
    </w:p>
    <w:p>
      <w:pPr>
        <w:keepNext w:val="0"/>
        <w:spacing w:before="120" w:after="0" w:line="260" w:lineRule="exact"/>
        <w:ind w:left="72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Administrative Exemption: FLSA Test for Employees of Educational Establishments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For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employee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educational establishment to be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exempt administrative employee, the answers to all of the following questions must be "yes."</w:t>
      </w:r>
    </w:p>
    <w:p>
      <w:pPr>
        <w:keepNext w:val="0"/>
        <w:spacing w:before="120" w:after="0" w:line="260" w:lineRule="exact"/>
        <w:ind w:left="1440" w:right="0" w:firstLine="0"/>
        <w:jc w:val="left"/>
      </w:pPr>
      <w:r>
        <w:rPr>
          <w:rFonts w:ascii="Times New Roman" w:hAnsi="Times New Roman" w:eastAsia="Times New Roman" w:cs="Times New Roman"/>
          <w:b w:val="0"/>
          <w:sz w:val="24"/>
        </w:rPr>
        <w:t>1.</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 Does the employer pay the employee:</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120" w:after="0" w:line="260" w:lineRule="exact"/>
        <w:ind w:left="1800" w:right="0" w:firstLine="240"/>
        <w:jc w:val="left"/>
      </w:pPr>
      <w:r>
        <w:rPr>
          <w:rFonts w:ascii="Times New Roman" w:hAnsi="Times New Roman" w:eastAsia="Times New Roman" w:cs="Times New Roman"/>
          <w:b w:val="0"/>
          <w:sz w:val="24"/>
        </w:rPr>
        <w:t xml:space="preserve">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salary or fee basis of at least $684 per week (exclusive of board, lodging, or other facilities) –or–</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120" w:after="0" w:line="260" w:lineRule="exact"/>
        <w:ind w:left="1800" w:right="0" w:firstLine="240"/>
        <w:jc w:val="left"/>
      </w:pPr>
      <w:r>
        <w:rPr>
          <w:rFonts w:ascii="Times New Roman" w:hAnsi="Times New Roman" w:eastAsia="Times New Roman" w:cs="Times New Roman"/>
          <w:b w:val="0"/>
          <w:sz w:val="24"/>
        </w:rPr>
        <w:t xml:space="preserve">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salary basis which is at least equal to the entrance salary for teachers in the educational establishment that employs the employee?</w:t>
      </w:r>
    </w:p>
    <w:p>
      <w:pPr>
        <w:keepNext w:val="0"/>
        <w:spacing w:before="120" w:after="0" w:line="260" w:lineRule="exact"/>
        <w:ind w:left="1440" w:right="0" w:firstLine="0"/>
        <w:jc w:val="left"/>
      </w:pPr>
      <w:r>
        <w:rPr>
          <w:rFonts w:ascii="Times New Roman" w:hAnsi="Times New Roman" w:eastAsia="Times New Roman" w:cs="Times New Roman"/>
          <w:b w:val="0"/>
          <w:sz w:val="24"/>
        </w:rPr>
        <w:t>2.</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 Is the employee's primary duty performing administrative functions directly related to academic instruction or training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educational establishment or department or subdivision thereof?</w:t>
      </w:r>
    </w:p>
    <w:p>
      <w:pPr>
        <w:keepNext w:val="0"/>
        <w:spacing w:before="120" w:after="0" w:line="260" w:lineRule="exact"/>
        <w:ind w:left="360" w:right="0" w:firstLine="0"/>
        <w:jc w:val="left"/>
      </w:pPr>
      <w:r>
        <w:rPr>
          <w:rFonts w:ascii="Times New Roman" w:hAnsi="Times New Roman" w:eastAsia="Times New Roman" w:cs="Times New Roman"/>
          <w:b/>
          <w:sz w:val="24"/>
        </w:rPr>
        <w:t>PROFESSIONAL EXEMPTION</w:t>
      </w:r>
    </w:p>
    <w:p>
      <w:pPr>
        <w:keepNext w:val="0"/>
        <w:spacing w:before="120" w:after="0" w:line="260" w:lineRule="exact"/>
        <w:ind w:left="72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Learned Professional Exemption</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For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employee to be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exempt learned professional employee, the answers to all of the following questions must be "yes":</w:t>
      </w:r>
    </w:p>
    <w:p>
      <w:pPr>
        <w:keepNext w:val="0"/>
        <w:spacing w:before="120" w:after="0" w:line="260" w:lineRule="exact"/>
        <w:ind w:left="1440" w:right="0" w:firstLine="0"/>
        <w:jc w:val="left"/>
      </w:pPr>
      <w:r>
        <w:rPr>
          <w:rFonts w:ascii="Times New Roman" w:hAnsi="Times New Roman" w:eastAsia="Times New Roman" w:cs="Times New Roman"/>
          <w:b w:val="0"/>
          <w:sz w:val="24"/>
        </w:rPr>
        <w:t>1.</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 Does the employer pay the employee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salary or fee basis of at least $684 per week (exclusive of board, lodging, or other facilities)?</w:t>
      </w:r>
    </w:p>
    <w:p>
      <w:pPr>
        <w:keepNext w:val="0"/>
        <w:spacing w:before="120" w:after="0" w:line="260" w:lineRule="exact"/>
        <w:ind w:left="1440" w:right="0" w:firstLine="0"/>
        <w:jc w:val="left"/>
      </w:pPr>
      <w:r>
        <w:rPr>
          <w:rFonts w:ascii="Times New Roman" w:hAnsi="Times New Roman" w:eastAsia="Times New Roman" w:cs="Times New Roman"/>
          <w:b w:val="0"/>
          <w:sz w:val="24"/>
        </w:rPr>
        <w:t>2.</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 Is the employee's primary duty the performance of work that requires advanced knowledge?</w:t>
      </w:r>
    </w:p>
    <w:p>
      <w:pPr>
        <w:keepNext w:val="0"/>
        <w:spacing w:before="120" w:after="0" w:line="260" w:lineRule="exact"/>
        <w:ind w:left="1440" w:right="0" w:firstLine="0"/>
        <w:jc w:val="left"/>
      </w:pPr>
      <w:r>
        <w:rPr>
          <w:rFonts w:ascii="Times New Roman" w:hAnsi="Times New Roman" w:eastAsia="Times New Roman" w:cs="Times New Roman"/>
          <w:b w:val="0"/>
          <w:sz w:val="24"/>
        </w:rPr>
        <w:t>4.</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 Is the advanced knowledge in the field of science or learning?</w:t>
      </w:r>
    </w:p>
    <w:p>
      <w:pPr>
        <w:keepNext w:val="0"/>
        <w:spacing w:before="120" w:after="0" w:line="260" w:lineRule="exact"/>
        <w:ind w:left="1440" w:right="0" w:firstLine="0"/>
        <w:jc w:val="left"/>
      </w:pPr>
      <w:r>
        <w:rPr>
          <w:rFonts w:ascii="Times New Roman" w:hAnsi="Times New Roman" w:eastAsia="Times New Roman" w:cs="Times New Roman"/>
          <w:b w:val="0"/>
          <w:sz w:val="24"/>
        </w:rPr>
        <w:t>4.</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 Is the advanced knowledge customarily acquired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prolonged course of specialized intellectual instruction?</w:t>
      </w:r>
    </w:p>
    <w:p>
      <w:pPr>
        <w:keepNext w:val="0"/>
        <w:spacing w:before="120" w:after="0" w:line="260" w:lineRule="exact"/>
        <w:ind w:left="72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Creative Professional Exemption</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For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employee to be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exempt creative professional employee, the answers to all of the following questions must be "yes":</w:t>
      </w:r>
    </w:p>
    <w:p>
      <w:pPr>
        <w:keepNext w:val="0"/>
        <w:spacing w:before="120" w:after="0" w:line="260" w:lineRule="exact"/>
        <w:ind w:left="1440" w:right="0" w:firstLine="0"/>
        <w:jc w:val="left"/>
      </w:pPr>
      <w:r>
        <w:rPr>
          <w:rFonts w:ascii="Times New Roman" w:hAnsi="Times New Roman" w:eastAsia="Times New Roman" w:cs="Times New Roman"/>
          <w:b w:val="0"/>
          <w:sz w:val="24"/>
        </w:rPr>
        <w:t>1.</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 Does the employer pay the employee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salary or fee basis of at least $684 per week (exclusive of board, lodging, or other facilities)?</w:t>
      </w:r>
    </w:p>
    <w:p>
      <w:pPr>
        <w:keepNext w:val="0"/>
        <w:spacing w:before="120" w:after="0" w:line="260" w:lineRule="exact"/>
        <w:ind w:left="1440" w:right="0" w:firstLine="0"/>
        <w:jc w:val="left"/>
      </w:pPr>
      <w:r>
        <w:rPr>
          <w:rFonts w:ascii="Times New Roman" w:hAnsi="Times New Roman" w:eastAsia="Times New Roman" w:cs="Times New Roman"/>
          <w:b w:val="0"/>
          <w:sz w:val="24"/>
        </w:rPr>
        <w:t>2.</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 Is the employee's primary duty performing work that requires invention, imagination, originality, or talent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recognized field of artistic or creative endeavor?</w:t>
      </w:r>
    </w:p>
    <w:p>
      <w:pPr>
        <w:keepNext w:val="0"/>
        <w:spacing w:before="120" w:after="0" w:line="260" w:lineRule="exact"/>
        <w:ind w:left="72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Teacher Professional Exemption</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teacher to qualify for the professional exemption, the answers to both of the following questions must be "yes":</w:t>
      </w:r>
    </w:p>
    <w:p>
      <w:pPr>
        <w:keepNext w:val="0"/>
        <w:spacing w:before="120" w:after="0" w:line="260" w:lineRule="exact"/>
        <w:ind w:left="1440" w:right="0" w:firstLine="0"/>
        <w:jc w:val="left"/>
      </w:pPr>
      <w:r>
        <w:rPr>
          <w:rFonts w:ascii="Times New Roman" w:hAnsi="Times New Roman" w:eastAsia="Times New Roman" w:cs="Times New Roman"/>
          <w:b w:val="0"/>
          <w:sz w:val="24"/>
        </w:rPr>
        <w:t>1.</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 Is the employee's primary duty teaching, tutoring, instructing, or lecturing in the activity of imparting knowledge?</w:t>
      </w:r>
    </w:p>
    <w:p>
      <w:pPr>
        <w:keepNext w:val="0"/>
        <w:spacing w:before="120" w:after="0" w:line="260" w:lineRule="exact"/>
        <w:ind w:left="1440" w:right="0" w:firstLine="0"/>
        <w:jc w:val="left"/>
      </w:pPr>
      <w:r>
        <w:rPr>
          <w:rFonts w:ascii="Times New Roman" w:hAnsi="Times New Roman" w:eastAsia="Times New Roman" w:cs="Times New Roman"/>
          <w:b w:val="0"/>
          <w:sz w:val="24"/>
        </w:rPr>
        <w:t>2.</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 Is the teacher employed by, and engaged in this activity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educational establishment?</w:t>
      </w:r>
    </w:p>
    <w:p>
      <w:pPr>
        <w:keepNext w:val="0"/>
        <w:spacing w:before="120" w:after="0" w:line="260" w:lineRule="exact"/>
        <w:ind w:left="720" w:right="0" w:firstLine="0"/>
        <w:jc w:val="left"/>
      </w:pP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Lawyer Professional Exemption</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lawyer to qualify for the professional exemption, the answers to both of the following questions must be "yes":</w:t>
      </w:r>
    </w:p>
    <w:p>
      <w:pPr>
        <w:keepNext w:val="0"/>
        <w:spacing w:before="120" w:after="0" w:line="260" w:lineRule="exact"/>
        <w:ind w:left="1440" w:right="0" w:firstLine="0"/>
        <w:jc w:val="left"/>
      </w:pPr>
      <w:r>
        <w:rPr>
          <w:rFonts w:ascii="Times New Roman" w:hAnsi="Times New Roman" w:eastAsia="Times New Roman" w:cs="Times New Roman"/>
          <w:b w:val="0"/>
          <w:sz w:val="24"/>
        </w:rPr>
        <w:t>1.</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 Does the employee hold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valid license or certificate permitting the practice of law?</w:t>
      </w:r>
    </w:p>
    <w:p>
      <w:pPr>
        <w:keepNext w:val="0"/>
        <w:spacing w:before="120" w:after="0" w:line="260" w:lineRule="exact"/>
        <w:ind w:left="1440" w:right="0" w:firstLine="0"/>
        <w:jc w:val="left"/>
      </w:pPr>
      <w:r>
        <w:rPr>
          <w:rFonts w:ascii="Times New Roman" w:hAnsi="Times New Roman" w:eastAsia="Times New Roman" w:cs="Times New Roman"/>
          <w:b w:val="0"/>
          <w:sz w:val="24"/>
        </w:rPr>
        <w:t>2.</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 Is the lawyer engaged in the practice of law?</w:t>
      </w:r>
    </w:p>
    <w:p>
      <w:pPr>
        <w:keepNext w:val="0"/>
        <w:spacing w:before="120" w:after="0" w:line="260" w:lineRule="exact"/>
        <w:ind w:left="720" w:right="0" w:firstLine="0"/>
        <w:jc w:val="left"/>
      </w:pPr>
      <w:r>
        <w:rPr>
          <w:rFonts w:ascii="Times New Roman" w:hAnsi="Times New Roman" w:eastAsia="Times New Roman" w:cs="Times New Roman"/>
          <w:b w:val="0"/>
          <w:sz w:val="24"/>
        </w:rPr>
        <w:t>(E)</w:t>
      </w:r>
      <w:r>
        <w:rPr>
          <w:rFonts w:ascii="Times New Roman" w:hAnsi="Times New Roman" w:eastAsia="Times New Roman" w:cs="Times New Roman"/>
          <w:b w:val="0"/>
          <w:sz w:val="24"/>
        </w:rPr>
        <w:t xml:space="preserve"> Medical Doctor Professional Exemption</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medical doctor to qualify for the professional exemption, the answer to one of the following questions must be "yes":</w:t>
      </w:r>
    </w:p>
    <w:p>
      <w:pPr>
        <w:keepNext w:val="0"/>
        <w:spacing w:before="120" w:after="0" w:line="260" w:lineRule="exact"/>
        <w:ind w:left="1440" w:right="0" w:firstLine="0"/>
        <w:jc w:val="left"/>
      </w:pPr>
      <w:r>
        <w:rPr>
          <w:rFonts w:ascii="Times New Roman" w:hAnsi="Times New Roman" w:eastAsia="Times New Roman" w:cs="Times New Roman"/>
          <w:b w:val="0"/>
          <w:sz w:val="24"/>
        </w:rPr>
        <w:t>1.</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 Does the medical doctor hold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license or certificate permitting the practice of medicine and is the medical doctor engaged in the practice of medicine? –or–</w:t>
      </w:r>
    </w:p>
    <w:p>
      <w:pPr>
        <w:keepNext w:val="0"/>
        <w:spacing w:before="120" w:after="0" w:line="260" w:lineRule="exact"/>
        <w:ind w:left="1440" w:right="0" w:firstLine="0"/>
        <w:jc w:val="left"/>
      </w:pPr>
      <w:r>
        <w:rPr>
          <w:rFonts w:ascii="Times New Roman" w:hAnsi="Times New Roman" w:eastAsia="Times New Roman" w:cs="Times New Roman"/>
          <w:b w:val="0"/>
          <w:sz w:val="24"/>
        </w:rPr>
        <w:t>2.</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 Does the employee have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academic degree for the general practice of medicine and is the employee engaged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internship or resident program pursuant to the practice of the profession?</w:t>
      </w:r>
    </w:p>
    <w:p>
      <w:pPr>
        <w:keepNext w:val="0"/>
        <w:spacing w:before="120" w:after="0" w:line="260" w:lineRule="exact"/>
        <w:ind w:left="360" w:right="0" w:firstLine="0"/>
        <w:jc w:val="left"/>
      </w:pPr>
      <w:r>
        <w:rPr>
          <w:rFonts w:ascii="Times New Roman" w:hAnsi="Times New Roman" w:eastAsia="Times New Roman" w:cs="Times New Roman"/>
          <w:b/>
          <w:sz w:val="24"/>
        </w:rPr>
        <w:t>OUTSIDE SALES EXEMPTION</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For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employee to qualify for the outside sales exemption, the answers to all of the following questions must be "yes":</w:t>
      </w:r>
    </w:p>
    <w:p>
      <w:pPr>
        <w:keepNext w:val="0"/>
        <w:spacing w:before="120" w:after="0" w:line="260" w:lineRule="exact"/>
        <w:ind w:left="1080" w:right="0" w:firstLine="0"/>
        <w:jc w:val="left"/>
      </w:pPr>
      <w:r>
        <w:rPr>
          <w:rFonts w:ascii="Times New Roman" w:hAnsi="Times New Roman" w:eastAsia="Times New Roman" w:cs="Times New Roman"/>
          <w:b w:val="0"/>
          <w:sz w:val="24"/>
        </w:rPr>
        <w:t>1.</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 Is the employee's primary duty making sales, or obtaining orders or contracts for services or for the use of facilities for which the client or customer will pay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consideration?</w:t>
      </w:r>
    </w:p>
    <w:p>
      <w:pPr>
        <w:keepNext w:val="0"/>
        <w:spacing w:before="120" w:after="0" w:line="260" w:lineRule="exact"/>
        <w:ind w:left="1080" w:right="0" w:firstLine="0"/>
        <w:jc w:val="left"/>
      </w:pPr>
      <w:r>
        <w:rPr>
          <w:rFonts w:ascii="Times New Roman" w:hAnsi="Times New Roman" w:eastAsia="Times New Roman" w:cs="Times New Roman"/>
          <w:b w:val="0"/>
          <w:sz w:val="24"/>
        </w:rPr>
        <w:t>2.</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 Is the employee customarily and regularly engaged away from the employer's place(s) of business when performing his or her primary duty?</w:t>
      </w:r>
    </w:p>
    <w:p>
      <w:pPr>
        <w:keepNext w:val="0"/>
        <w:spacing w:before="120" w:after="0" w:line="260" w:lineRule="exact"/>
        <w:ind w:left="360" w:right="0" w:firstLine="0"/>
        <w:jc w:val="left"/>
      </w:pPr>
      <w:r>
        <w:rPr>
          <w:rFonts w:ascii="Times New Roman" w:hAnsi="Times New Roman" w:eastAsia="Times New Roman" w:cs="Times New Roman"/>
          <w:b/>
          <w:sz w:val="24"/>
        </w:rPr>
        <w:t>COMPUTER PROFESSIONAL EXEMPTION</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For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employee to qualify for the computer professional exemption, the answers to both of the following questions must be "yes":</w:t>
      </w:r>
    </w:p>
    <w:p>
      <w:pPr>
        <w:keepNext w:val="0"/>
        <w:spacing w:before="120" w:after="0" w:line="260" w:lineRule="exact"/>
        <w:ind w:left="1080" w:right="0" w:firstLine="0"/>
        <w:jc w:val="left"/>
      </w:pPr>
      <w:r>
        <w:rPr>
          <w:rFonts w:ascii="Times New Roman" w:hAnsi="Times New Roman" w:eastAsia="Times New Roman" w:cs="Times New Roman"/>
          <w:b w:val="0"/>
          <w:sz w:val="24"/>
        </w:rPr>
        <w:t>1.</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 Does the employer pay the employee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salary or fee basis of at least $684 per week (exclusive of board, lodging, or other facilities), or on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hourly basis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rate of at least $27.63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hour?</w:t>
      </w:r>
    </w:p>
    <w:p>
      <w:pPr>
        <w:keepNext w:val="0"/>
        <w:spacing w:before="120" w:after="0" w:line="260" w:lineRule="exact"/>
        <w:ind w:left="1080" w:right="0" w:firstLine="0"/>
        <w:jc w:val="left"/>
      </w:pPr>
      <w:r>
        <w:rPr>
          <w:rFonts w:ascii="Times New Roman" w:hAnsi="Times New Roman" w:eastAsia="Times New Roman" w:cs="Times New Roman"/>
          <w:b w:val="0"/>
          <w:sz w:val="24"/>
        </w:rPr>
        <w:t>2.</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 Does the employee's primary duty consist of:</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 The application of systems analysis techniques and procedures, including consulting with users, to determine hardware, software, or system functional specifications</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 The design, development, documentation, analysis, creation, testing, or modification of computer systems or programs, including prototypes, based on and related to user or system design specifications</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 The design, documentation, testing, creation, or modification of computer programs related to machine operating systems –or–</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combination of the duties listed in </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and </w:t>
      </w: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above</w:t>
      </w:r>
    </w:p>
    <w:p>
      <w:pPr>
        <w:keepNext w:val="0"/>
        <w:spacing w:before="120" w:after="0" w:line="260" w:lineRule="exact"/>
        <w:ind w:left="360" w:right="0" w:firstLine="0"/>
        <w:jc w:val="left"/>
      </w:pPr>
      <w:r>
        <w:rPr>
          <w:rFonts w:ascii="Times New Roman" w:hAnsi="Times New Roman" w:eastAsia="Times New Roman" w:cs="Times New Roman"/>
          <w:b/>
          <w:sz w:val="24"/>
        </w:rPr>
        <w:t>HIGHLY COMPENSATED EMPLOYEE EXEMPTION</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For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employee to qualify for the highly compensated employee exemption, the answers to both of the following questions must be "yes":</w:t>
      </w:r>
    </w:p>
    <w:p>
      <w:pPr>
        <w:keepNext w:val="0"/>
        <w:spacing w:before="120" w:after="0" w:line="260" w:lineRule="exact"/>
        <w:ind w:left="1080" w:right="0" w:firstLine="0"/>
        <w:jc w:val="left"/>
      </w:pPr>
      <w:r>
        <w:rPr>
          <w:rFonts w:ascii="Times New Roman" w:hAnsi="Times New Roman" w:eastAsia="Times New Roman" w:cs="Times New Roman"/>
          <w:b w:val="0"/>
          <w:sz w:val="24"/>
        </w:rPr>
        <w:t>1.</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 Does the employee earn total annual compensation of at least $107,432, which includes payment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salary or fee basis of at least $684 per week (exclusive of board, lodging, or other facilities)?</w:t>
      </w:r>
    </w:p>
    <w:p>
      <w:pPr>
        <w:keepNext w:val="0"/>
        <w:spacing w:before="120" w:after="0" w:line="260" w:lineRule="exact"/>
        <w:ind w:left="1080" w:right="0" w:firstLine="0"/>
        <w:jc w:val="left"/>
      </w:pPr>
      <w:r>
        <w:rPr>
          <w:rFonts w:ascii="Times New Roman" w:hAnsi="Times New Roman" w:eastAsia="Times New Roman" w:cs="Times New Roman"/>
          <w:b w:val="0"/>
          <w:sz w:val="24"/>
        </w:rPr>
        <w:t>2.</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 Does the employee customarily and regularly perform at least one of the exempt duties or responsibilities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exempt executive, administrative, or professional employee?</w:t>
      </w:r>
    </w:p>
    <w:p>
      <w:pPr>
        <w:keepNext w:val="0"/>
        <w:spacing w:before="120" w:after="0" w:line="260" w:lineRule="exact"/>
        <w:ind w:left="360" w:right="0" w:firstLine="0"/>
        <w:jc w:val="left"/>
      </w:pPr>
      <w:r>
        <w:rPr>
          <w:rFonts w:ascii="Times New Roman" w:hAnsi="Times New Roman" w:eastAsia="Times New Roman" w:cs="Times New Roman"/>
          <w:b/>
          <w:sz w:val="24"/>
        </w:rPr>
        <w:t>COMBINATION EXEMPTION</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For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employee to be exempt under the combination exemption, the answers to both of the following questions must be "yes":</w:t>
      </w:r>
    </w:p>
    <w:p>
      <w:pPr>
        <w:keepNext w:val="0"/>
        <w:spacing w:before="120" w:after="0" w:line="260" w:lineRule="exact"/>
        <w:ind w:left="1080" w:right="0" w:firstLine="0"/>
        <w:jc w:val="left"/>
      </w:pPr>
      <w:r>
        <w:rPr>
          <w:rFonts w:ascii="Times New Roman" w:hAnsi="Times New Roman" w:eastAsia="Times New Roman" w:cs="Times New Roman"/>
          <w:b w:val="0"/>
          <w:sz w:val="24"/>
        </w:rPr>
        <w:t>1.</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 Does the employee satisfy the primary duty requirement by combining different types of exempt work from more than one type of exemption so that exempt work is his or her principal, main, major, or most important duty?</w:t>
      </w:r>
    </w:p>
    <w:p>
      <w:pPr>
        <w:keepNext w:val="0"/>
        <w:spacing w:before="120" w:after="0" w:line="260" w:lineRule="exact"/>
        <w:ind w:left="1080" w:right="0" w:firstLine="0"/>
        <w:jc w:val="left"/>
      </w:pPr>
      <w:r>
        <w:rPr>
          <w:rFonts w:ascii="Times New Roman" w:hAnsi="Times New Roman" w:eastAsia="Times New Roman" w:cs="Times New Roman"/>
          <w:b w:val="0"/>
          <w:sz w:val="24"/>
        </w:rPr>
        <w:t>2.</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 Once the employee satisfies the primary duty test, does the employee satisfy all of the other requirements of at least one of the FLSA exemptions?</w:t>
      </w:r>
    </w:p>
    <w:p>
      <w:pPr>
        <w:keepNext w:val="0"/>
        <w:spacing w:before="120" w:after="0" w:line="260" w:lineRule="exact"/>
        <w:ind w:left="360" w:right="0" w:firstLine="0"/>
        <w:jc w:val="left"/>
      </w:pPr>
      <w:r>
        <w:rPr>
          <w:rFonts w:ascii="Times New Roman" w:hAnsi="Times New Roman" w:eastAsia="Times New Roman" w:cs="Times New Roman"/>
          <w:b/>
          <w:sz w:val="24"/>
        </w:rPr>
        <w:t>RETAIL SALES EXEMPTION</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For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employee to be exempt under the retail sales exemption, the answers to all of the following questions must be "yes":</w:t>
      </w:r>
    </w:p>
    <w:p>
      <w:pPr>
        <w:keepNext w:val="0"/>
        <w:spacing w:before="120" w:after="0" w:line="260" w:lineRule="exact"/>
        <w:ind w:left="1080" w:right="0" w:firstLine="0"/>
        <w:jc w:val="left"/>
      </w:pPr>
      <w:r>
        <w:rPr>
          <w:rFonts w:ascii="Times New Roman" w:hAnsi="Times New Roman" w:eastAsia="Times New Roman" w:cs="Times New Roman"/>
          <w:b w:val="0"/>
          <w:sz w:val="24"/>
        </w:rPr>
        <w:t>2.</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 Is the employee employed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retail or service establishment?</w:t>
      </w:r>
    </w:p>
    <w:p>
      <w:pPr>
        <w:keepNext w:val="0"/>
        <w:spacing w:before="120" w:after="0" w:line="260" w:lineRule="exact"/>
        <w:ind w:left="1080" w:right="0" w:firstLine="0"/>
        <w:jc w:val="left"/>
      </w:pPr>
      <w:r>
        <w:rPr>
          <w:rFonts w:ascii="Times New Roman" w:hAnsi="Times New Roman" w:eastAsia="Times New Roman" w:cs="Times New Roman"/>
          <w:b w:val="0"/>
          <w:sz w:val="24"/>
        </w:rPr>
        <w:t>2.</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 Is the employee's regular rate of pay greater than 1½ times the applicable minimum wage rate?</w:t>
      </w:r>
    </w:p>
    <w:p>
      <w:pPr>
        <w:keepNext w:val="0"/>
        <w:spacing w:before="120" w:after="0" w:line="260" w:lineRule="exact"/>
        <w:ind w:left="1080" w:right="0" w:firstLine="0"/>
        <w:jc w:val="left"/>
      </w:pPr>
      <w:r>
        <w:rPr>
          <w:rFonts w:ascii="Times New Roman" w:hAnsi="Times New Roman" w:eastAsia="Times New Roman" w:cs="Times New Roman"/>
          <w:b w:val="0"/>
          <w:sz w:val="24"/>
        </w:rPr>
        <w:t>3.</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 Does more than half of the employee's compensation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representative period (not less than one month) represent commissions on goods or services?</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