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Expert Witness Information Declaration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telephone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fax number, if 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[attorney email address]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State Bar # [attorney State Bar membership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Attorney for [party designation, e.g., Plaintiff] [party name]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SUPERIOR COURT OF THE STATE OF CALIFORNIA</w:t>
      </w: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 w:val="0"/>
          <w:sz w:val="24"/>
        </w:rPr>
        <w:t>FOR THE COUNTY OF [county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I, [declarant name], declare: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the attorney of record for [responding party designation, e.g., Defendant] [responding party name] in the above-entitled action.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I am making this declaration to provide additional information concerning the following expert(s) designated on the accompanying [responding party designation, e.g., Defendant] [responding party name]'s List of Expert Trial Witnesses, pursuant to California Code of Civil Procedure Section 2034.260(c): [list name(s) of expert(s)].</w:t>
      </w:r>
    </w:p>
    <w:p>
      <w:pPr>
        <w:keepNext w:val="0"/>
        <w:spacing w:before="120" w:after="0" w:line="260" w:lineRule="exact"/>
        <w:ind w:left="72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3.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first expert] is [specify status, e.g.,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employee of Defendant (defendant name)].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first expert] is qualified to testify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expert in the field of [specify area of expertise] on the basis of [his / her] [set forth degrees, experience, and any other basis for qualification as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expert].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(b)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general substance of the testimony that [name of first expert] is expected to give is as follows: [description of expert's expected testimony].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(c)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first expert] has agreed to testify at the trial.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(d)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[Name of first expert] will be sufficiently familiar with the pending action to submit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meaningful oral deposition concerning the testimony, including any opinion and its basis, that [he or she] is expected to give at trial.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(e)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The hourly and daily fees of [name of first expert] for providing deposition testimony and for consulting with the retaining attorney are as follows: [specify hourly and daily fee].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[Repeat Paragraphs </w:t>
      </w: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>(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through </w:t>
      </w:r>
      <w:r>
        <w:rPr>
          <w:rFonts w:ascii="Times New Roman" w:hAnsi="Times New Roman" w:eastAsia="Times New Roman" w:cs="Times New Roman"/>
          <w:b w:val="0"/>
          <w:sz w:val="24"/>
        </w:rPr>
        <w:t>3.</w:t>
      </w:r>
      <w:r>
        <w:rPr>
          <w:rFonts w:ascii="Times New Roman" w:hAnsi="Times New Roman" w:eastAsia="Times New Roman" w:cs="Times New Roman"/>
          <w:b w:val="0"/>
          <w:sz w:val="24"/>
        </w:rPr>
        <w:t>(e)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, as needed, for each additional expert listed in Paragraph </w:t>
      </w:r>
      <w:r>
        <w:rPr>
          <w:rFonts w:ascii="Times New Roman" w:hAnsi="Times New Roman" w:eastAsia="Times New Roman" w:cs="Times New Roman"/>
          <w:b w:val="0"/>
          <w:sz w:val="24"/>
        </w:rPr>
        <w:t>2.</w:t>
      </w:r>
      <w:r>
        <w:rPr>
          <w:rFonts w:ascii="Times New Roman" w:hAnsi="Times New Roman" w:eastAsia="Times New Roman" w:cs="Times New Roman"/>
          <w:b w:val="0"/>
          <w:sz w:val="24"/>
        </w:rPr>
        <w:t>]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I declare under penalty of perjury under the laws of the State of California that the foregoing is true and correct.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 (declarant signature)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[signature 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