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Expert Witness Retainer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Expert Retainer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Expert Retainer Agreement ("Agreement") is entered into as of [date] the "Effective Date") by and between [party retaining the expert] ("Client") and [expert] ("Expert") in connection with Client's engagement of Expert's services pursuant to the terms and conditions hereof.</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Client is engaging Expert's services (the "Services") for the matter of [describe the case or matter for which the Expert is being retained] (the "Dispute"). The Services are set forth more fully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by this reference. The Services are to be rendered by Expert to Expert's best abilities, in compliance with applicable law, and pursuant to Client's instructions in all respects. The full scope of the Services to be provided by the Expert will be determined as the Dispute proceeds, and will be subject to the Client's needs and requirements.</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Having been advised of the nature of the Dispute and the relevant parties thereto; Expert acknowledges and agrees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Expert has no conflict of interest in providing the Services to Client;</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Expert has the necessary expertise,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Expert's education, training, and/or experience, to provide the Services described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manner;</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Expert has and will devote sufficient time, consistent with Expert's other obligations, to assist Client in the Dispute; and</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Expert will be available to [describe as applicable, e.g., develop opinions on the issues described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prepare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expert report; participate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deposition, and attend and testify at the trial for the Dispute].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Expert understands that by the nature of this engagement and in the performance of the Services, [he/she] will receive and/or have access to highly sensitive and confidential information. Expert agrees to keep in the strictest of confidence, and to not disclose or describe to any third party (directly or indirectly) under any circumstances or by any means, any and all communications, opinions, information, facts, and materials received or learned by Expert in this matter, regardless of the source. Expert shall keep confidential and not to disclose to any third party the fact that the Client has retained the Expert in connection with the Dispute, unless and until authorized in writing by the Client. Expert shall promptly return all confidential materials at any time upon the request of the Client or within 10 days of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Retainer.</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As full and complete compensation for performing all Services specified in this Agreement and for assuming all duties, responsibilities, and obligations required by this Agreement, Client will compensate Expert at the rate of $[amount. e.g., $500.00] per hour (the "Fees"). Expert shall be entitled to reimbursement for any reasonable out-of-pocket expenses incurred in connection with Expert's rendition of the Services, including without limitation, travel, postage, gas, and supplies. Notwithstanding the foregoing, any individual expense in excess of $[amount e.g., $500.00] shall require Client's prior written authorization, not to be unreasonably withheld. All payments made to Expert hereunder shall be made within 30 days' of Client's receipt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detailed, undisputed invoice from Expert in connection therewith.</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Retainer.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Client shall pay Expert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nonrefundable retainer in the amount of $[amount]. Billings for Expert's fees and expenses incurred in performing the Services will be charged against the retainer until such time that the retainer has been exhausted.</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and 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shall become effective as of the Effective Date and shall continue until all Services have been rendered to Client as set forth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Notwithstanding the foregoing, Client shall be entitled to immediately terminate Expert's engagement hereunder at any time by providing Expert with written notification of such termination. Any such termination can be made by Client with or without cause. Upon termination or expiration hereof, Expert shall promptly transfer to Client all materials in Expert's possession or control either owned by Client or prepared for Client hereunder (in whatever stage of development).</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Evidence Preservation: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Expert agrees to preserve any and all materials generated in connection with the Dispute, including information stored electronically and any drafts of reports and testing records. If Expert reviews any materials not provided by Client, Expert agrees to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such materials.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Assignment: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As this Agreement is for personal services based upon the Expert's specific qualifications, Expert may not assign or otherwise transfer this Agreement, or delegate any obligations set forth herein, in whole or in part, to any third party at any time. Any assignment in violation of this clause shall be null and void.</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Representations and Warranties.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party represents and warrants that it has the full power and authority to enter into this Agreement and fulfill its obligations hereunder. Expert further represents and warrants that all information and materials created or provided by it hereunder (i) are true and accurate in every respect; (ii) do not violate any applicable law, rule or regulation; and (iii) do not violate any third party right of any person or entity in any way, including without limitation, any intellectual property, privacy, defamation, or publicity right.</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In performing the Services under this Agreement, Expert shall at all times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Client.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Expert and the Client or between one party and the other party's employees or agents. Expert will not take any action or sign any agreement on Client's behalf without Client's prior written consent, and Expert will not represent to any third parties that it has the power to bind Client.</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Following the term of this Agreement, any and all provisions set forth herein which, by their very nature, are intended to survive any expiration or termination hereof, shall so survive, including without limitation, the provisions respecting confidentiality, representations and warranties, evidence preservation, and accrued payment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In the event that any term of this Agreement is deemed to be invalid, illegal, or otherwise unenforceable: (i) the parties shall use all reasonable efforts to negotiate in good faith to amend the term to eliminate any such invalidity, illegality, or unenforceability to the extent practically possible, taking into full account their original intent when entering into this Agreement in the first instance, and (ii) the remaining provisions hereof shall continue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may be executed in one or more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shall constitute one and the same instrument.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copy of this Agreement delivered electronically shall be deemed to be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signed copy.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Dispute Resolution.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shall be governed by the laws of the State of [state] without regard to its conflict of laws principles.  The parties hereby agree that any action arising out of this Agreement will be brought solely in any state or federal court located in [county name] County, [state].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Agreement, and any exhibits attached hereto, is the entire agreement between the Parties with respect to the subject matter hereof and supersedes any prior agreement or communications between the Parties, whether written, oral, electronic or otherwise. No representation, inducement, or promise has been made or relied upon by either party hereto in entering into this Agreement other than as specifically set forth herein. This Agreement may be modified only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each party.</w:t>
      </w:r>
    </w:p>
    <w:p>
      <w:pPr/>
    </w:p>
    <w:p>
      <w:pPr>
        <w:keepNext w:val="0"/>
        <w:spacing w:before="200" w:after="0" w:line="260" w:lineRule="exact"/>
        <w:ind w:left="1080" w:right="0" w:firstLine="0"/>
        <w:jc w:val="both"/>
      </w:pPr>
      <w:r>
        <w:rPr>
          <w:rFonts w:ascii="Times New Roman" w:hAnsi="Times New Roman" w:eastAsia="Times New Roman" w:cs="Times New Roman"/>
          <w:b w:val="0"/>
          <w:sz w:val="24"/>
        </w:rPr>
        <w:t>AGREED TO AND ACCEPTED BY:</w:t>
      </w:r>
    </w:p>
    <w:p>
      <w:pPr>
        <w:keepNext w:val="0"/>
        <w:spacing w:before="200" w:after="0" w:line="260" w:lineRule="exact"/>
        <w:ind w:left="1080" w:right="0" w:firstLine="0"/>
        <w:jc w:val="both"/>
      </w:pPr>
      <w:r>
        <w:rPr>
          <w:rFonts w:ascii="Times New Roman" w:hAnsi="Times New Roman" w:eastAsia="Times New Roman" w:cs="Times New Roman"/>
          <w:b/>
          <w:sz w:val="24"/>
        </w:rPr>
        <w:t>[full legal name of client]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keepNext w:val="0"/>
        <w:spacing w:before="200" w:after="0" w:line="260" w:lineRule="exact"/>
        <w:ind w:left="1080" w:right="0" w:firstLine="0"/>
        <w:jc w:val="both"/>
      </w:pPr>
      <w:r>
        <w:rPr>
          <w:rFonts w:ascii="Times New Roman" w:hAnsi="Times New Roman" w:eastAsia="Times New Roman" w:cs="Times New Roman"/>
          <w:b/>
          <w:sz w:val="24"/>
        </w:rPr>
        <w:t>[full legal name of expert]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Services.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[scope of services]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