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FINRA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FINRA QUESTIONNAIRE FOR DIRECTORS, EXECUTIVE OFFICERS, AND CERTAIN BENEFICIAL OWNERS</w:t>
      </w:r>
    </w:p>
    <w:p>
      <w:pPr>
        <w:keepNext w:val="0"/>
        <w:spacing w:before="200" w:after="0" w:line="260" w:lineRule="exact"/>
        <w:ind w:left="720" w:right="0" w:firstLine="0"/>
        <w:jc w:val="both"/>
      </w:pPr>
      <w:r>
        <w:rPr>
          <w:rFonts w:ascii="Times New Roman" w:hAnsi="Times New Roman" w:eastAsia="Times New Roman" w:cs="Times New Roman"/>
          <w:b w:val="0"/>
          <w:sz w:val="24"/>
        </w:rPr>
        <w:t>This Questionnaire is being furnished to directors, executive officers, and certain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 of 10% or more of any class of the securities of ___________ (the "Company"); and (b) beneficial owners of unregistered equity securities of the Company, if such securities were acquired in the last 180 days, in order to obtain information for use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S-1 (the "Registration Statement") that was filed with the Securities and Exchange Commission (the "SEC")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public offering (the "Offering") of the Company's securities (the "Securities").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Responses to this Questionnaire will provide support for certain representations that the underwriters are required to make to the Financial Industry Regulatory Authority, Inc. ("FINRA") to obtain FINRA advance clearance for the Offering. Certain terms, which are capitalized and shown in </w:t>
      </w:r>
      <w:r>
        <w:rPr>
          <w:rFonts w:ascii="Times New Roman" w:hAnsi="Times New Roman" w:eastAsia="Times New Roman" w:cs="Times New Roman"/>
          <w:b/>
          <w:sz w:val="24"/>
        </w:rPr>
        <w:t>boldface type</w:t>
      </w:r>
      <w:r>
        <w:rPr>
          <w:rFonts w:ascii="Times New Roman" w:hAnsi="Times New Roman" w:eastAsia="Times New Roman" w:cs="Times New Roman"/>
          <w:b w:val="0"/>
          <w:sz w:val="24"/>
        </w:rPr>
        <w:t>, are defined in the Appendix to this Questionnaire.</w:t>
      </w:r>
    </w:p>
    <w:p>
      <w:pPr>
        <w:keepNext w:val="0"/>
        <w:spacing w:before="200" w:after="0" w:line="260" w:lineRule="exact"/>
        <w:ind w:left="720" w:right="0" w:firstLine="0"/>
        <w:jc w:val="both"/>
      </w:pPr>
      <w:r>
        <w:rPr>
          <w:rFonts w:ascii="Times New Roman" w:hAnsi="Times New Roman" w:eastAsia="Times New Roman" w:cs="Times New Roman"/>
          <w:b w:val="0"/>
          <w:sz w:val="24"/>
        </w:rPr>
        <w:t>Please furnish the information requested, date and sign this Questionnaire, and return it as soon as possible to:</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Attn: 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state whether you or any of your </w:t>
      </w:r>
      <w:r>
        <w:rPr>
          <w:rFonts w:ascii="Times New Roman" w:hAnsi="Times New Roman" w:eastAsia="Times New Roman" w:cs="Times New Roman"/>
          <w:b/>
          <w:sz w:val="24"/>
        </w:rPr>
        <w:t>Affiliates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w:t>
        <w:tab/>
        <w:t xml:space="preserve"> Yes ______        No._______</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Associated Person</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w:t>
        <w:tab/>
        <w:t xml:space="preserve"> </w:t>
        <w:tab/>
        <w:t>Yes ______        No _______</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ab/>
        <w:t xml:space="preserve"> </w:t>
        <w:tab/>
        <w:t>Yes _______      No  _______</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any other relationship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ab/>
        <w:t xml:space="preserve"> </w:t>
        <w:tab/>
        <w:t>Yes _______      No  ______</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any </w:t>
      </w:r>
      <w:r>
        <w:rPr>
          <w:rFonts w:ascii="Times New Roman" w:hAnsi="Times New Roman" w:eastAsia="Times New Roman" w:cs="Times New Roman"/>
          <w:b/>
          <w:sz w:val="24"/>
        </w:rPr>
        <w:t>Material Relationship</w:t>
      </w:r>
      <w:r>
        <w:rPr>
          <w:rFonts w:ascii="Times New Roman" w:hAnsi="Times New Roman" w:eastAsia="Times New Roman" w:cs="Times New Roman"/>
          <w:b w:val="0"/>
          <w:sz w:val="24"/>
        </w:rPr>
        <w:t xml:space="preserve"> with any investment or underwriting firm that might participate in the proposed Offering</w:t>
        <w:tab/>
        <w:tab/>
        <w:t xml:space="preserve"> Yes _______        No______</w:t>
      </w:r>
    </w:p>
    <w:p>
      <w:pPr>
        <w:keepNext w:val="0"/>
        <w:spacing w:before="200" w:after="0" w:line="260" w:lineRule="exact"/>
        <w:ind w:left="1440" w:right="0" w:firstLine="0"/>
        <w:jc w:val="both"/>
      </w:pPr>
      <w:r>
        <w:rPr>
          <w:rFonts w:ascii="Times New Roman" w:hAnsi="Times New Roman" w:eastAsia="Times New Roman" w:cs="Times New Roman"/>
          <w:b w:val="0"/>
          <w:sz w:val="24"/>
        </w:rPr>
        <w:t>If the answer to any of (</w:t>
      </w:r>
      <w:r>
        <w:rPr>
          <w:rFonts w:ascii="Times New Roman" w:hAnsi="Times New Roman" w:eastAsia="Times New Roman" w:cs="Times New Roman"/>
          <w:b/>
          <w:sz w:val="24"/>
        </w:rPr>
        <w:t>a</w:t>
      </w:r>
      <w:r>
        <w:rPr>
          <w:rFonts w:ascii="Times New Roman" w:hAnsi="Times New Roman" w:eastAsia="Times New Roman" w:cs="Times New Roman"/>
          <w:b w:val="0"/>
          <w:sz w:val="24"/>
        </w:rPr>
        <w:t>) through (e) above is "Yes," please use the space below to:</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Identify the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(or, in the case of (e), the investment or underwriting firm) </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Describe the nature of the relationship</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Indicate whether the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(or, in the case of (e), the investment or underwriting firm) is participating in any manner in the Offering</w:t>
      </w:r>
    </w:p>
    <w:p>
      <w:pPr>
        <w:keepNext w:val="0"/>
        <w:spacing w:before="200" w:after="0" w:line="260" w:lineRule="exact"/>
        <w:ind w:left="1440" w:right="0" w:firstLine="0"/>
        <w:jc w:val="both"/>
      </w:pPr>
      <w:r>
        <w:rPr>
          <w:rFonts w:ascii="Times New Roman" w:hAnsi="Times New Roman" w:eastAsia="Times New Roman" w:cs="Times New Roman"/>
          <w:b w:val="0"/>
          <w:sz w:val="24"/>
        </w:rPr>
        <w:t>Attach additional sheets if necessary.</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state whether you or any of your </w:t>
      </w:r>
      <w:r>
        <w:rPr>
          <w:rFonts w:ascii="Times New Roman" w:hAnsi="Times New Roman" w:eastAsia="Times New Roman" w:cs="Times New Roman"/>
          <w:b/>
          <w:sz w:val="24"/>
        </w:rPr>
        <w:t>Affiliates</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Associates</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of stock or other securities of any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ab/>
        <w:tab/>
        <w:t xml:space="preserve">  Yes _______        No _______</w:t>
      </w:r>
    </w:p>
    <w:p>
      <w:pPr>
        <w:keepNext w:val="0"/>
        <w:spacing w:before="200" w:after="0" w:line="260" w:lineRule="exact"/>
        <w:ind w:left="1080" w:right="0" w:firstLine="0"/>
        <w:jc w:val="both"/>
      </w:pPr>
      <w:r>
        <w:rPr>
          <w:rFonts w:ascii="Times New Roman" w:hAnsi="Times New Roman" w:eastAsia="Times New Roman" w:cs="Times New Roman"/>
          <w:b w:val="0"/>
          <w:sz w:val="24"/>
        </w:rPr>
        <w:t>If the answer is "Yes," please use the space below to:</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Identify the person (if other than yourself) who owns such stock or other securities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Identify the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and indicate whether the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is participating in the Offering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Indicate the nature and number of equity securities or the nature and face amount of debt securities owned by you or your </w:t>
      </w:r>
      <w:r>
        <w:rPr>
          <w:rFonts w:ascii="Times New Roman" w:hAnsi="Times New Roman" w:eastAsia="Times New Roman" w:cs="Times New Roman"/>
          <w:b/>
          <w:sz w:val="24"/>
        </w:rPr>
        <w:t>Affiliate(s)</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Associate(s)</w:t>
      </w:r>
      <w:r>
        <w:rPr>
          <w:rFonts w:ascii="Times New Roman" w:hAnsi="Times New Roman" w:eastAsia="Times New Roman" w:cs="Times New Roman"/>
          <w:b w:val="0"/>
          <w:sz w:val="24"/>
        </w:rPr>
        <w:t>, the date(s) on which the securities were acquired and the price(s) paid for the securities.</w:t>
      </w:r>
    </w:p>
    <w:p>
      <w:pPr>
        <w:keepNext w:val="0"/>
        <w:spacing w:before="200" w:after="0" w:line="260" w:lineRule="exact"/>
        <w:ind w:left="1080" w:right="0" w:firstLine="0"/>
        <w:jc w:val="both"/>
      </w:pPr>
      <w:r>
        <w:rPr>
          <w:rFonts w:ascii="Times New Roman" w:hAnsi="Times New Roman" w:eastAsia="Times New Roman" w:cs="Times New Roman"/>
          <w:b w:val="0"/>
          <w:sz w:val="24"/>
        </w:rPr>
        <w:t>Attach additional sheets if necessary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indicate below if you know whether any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or any </w:t>
      </w:r>
      <w:r>
        <w:rPr>
          <w:rFonts w:ascii="Times New Roman" w:hAnsi="Times New Roman" w:eastAsia="Times New Roman" w:cs="Times New Roman"/>
          <w:b/>
          <w:sz w:val="24"/>
        </w:rPr>
        <w:t>Associated Person</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 Beneficially Owns</w:t>
      </w:r>
      <w:r>
        <w:rPr>
          <w:rFonts w:ascii="Times New Roman" w:hAnsi="Times New Roman" w:eastAsia="Times New Roman" w:cs="Times New Roman"/>
          <w:b w:val="0"/>
          <w:sz w:val="24"/>
        </w:rPr>
        <w:t xml:space="preserve"> any debt or equity securities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I know of such ownership _____</w:t>
        <w:tab/>
        <w:tab/>
        <w:t>I do not know of such ownership _____</w:t>
      </w:r>
    </w:p>
    <w:p>
      <w:pPr>
        <w:keepNext w:val="0"/>
        <w:spacing w:before="200" w:after="0" w:line="260" w:lineRule="exact"/>
        <w:ind w:left="1080" w:right="0" w:firstLine="0"/>
        <w:jc w:val="both"/>
      </w:pPr>
      <w:r>
        <w:rPr>
          <w:rFonts w:ascii="Times New Roman" w:hAnsi="Times New Roman" w:eastAsia="Times New Roman" w:cs="Times New Roman"/>
          <w:b w:val="0"/>
          <w:sz w:val="24"/>
        </w:rPr>
        <w:t>If you know of such ownership, please use the space below to:</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Identify the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and/or other person(s) owning securities of the Company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Associated Person</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Affiliate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FINRA Member</w:t>
      </w:r>
      <w:r>
        <w:rPr>
          <w:rFonts w:ascii="Times New Roman" w:hAnsi="Times New Roman" w:eastAsia="Times New Roman" w:cs="Times New Roman"/>
          <w:b w:val="0"/>
          <w:sz w:val="24"/>
        </w:rPr>
        <w:t xml:space="preserve">, the relationship of such person(s) to the </w:t>
      </w:r>
      <w:r>
        <w:rPr>
          <w:rFonts w:ascii="Times New Roman" w:hAnsi="Times New Roman" w:eastAsia="Times New Roman" w:cs="Times New Roman"/>
          <w:b/>
          <w:sz w:val="24"/>
        </w:rPr>
        <w:t>FINRA Member</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Indicate the nature and number of equity securities or the nature and face amount of debt securities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If known, indicate the date(s) on which the securities were acquired, the price(s) paid for the securities and the circumstances of each acquisition</w:t>
      </w:r>
    </w:p>
    <w:p>
      <w:pPr>
        <w:keepNext w:val="0"/>
        <w:spacing w:before="200" w:after="0" w:line="260" w:lineRule="exact"/>
        <w:ind w:left="1080" w:right="0" w:firstLine="0"/>
        <w:jc w:val="both"/>
      </w:pPr>
      <w:r>
        <w:rPr>
          <w:rFonts w:ascii="Times New Roman" w:hAnsi="Times New Roman" w:eastAsia="Times New Roman" w:cs="Times New Roman"/>
          <w:b w:val="0"/>
          <w:sz w:val="24"/>
        </w:rPr>
        <w:t>Attach additional sheets if necessary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indicate below if you have any information pertaining to any payment, right, interest, or benefit received or to be received (including finder's fees, underwriter's counsel fees, and securities) for underwriting, allocation, distribution, advisory, and other investment banking services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("underwriting compensation") from the Company, or its officers, directors, employees, security holders or </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s to any </w:t>
      </w:r>
      <w:r>
        <w:rPr>
          <w:rFonts w:ascii="Times New Roman" w:hAnsi="Times New Roman" w:eastAsia="Times New Roman" w:cs="Times New Roman"/>
          <w:b/>
          <w:sz w:val="24"/>
        </w:rPr>
        <w:t>Underwriter Party</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regardless</w:t>
      </w:r>
      <w:r>
        <w:rPr>
          <w:rFonts w:ascii="Times New Roman" w:hAnsi="Times New Roman" w:eastAsia="Times New Roman" w:cs="Times New Roman"/>
          <w:b w:val="0"/>
          <w:sz w:val="24"/>
        </w:rPr>
        <w:t xml:space="preserve"> of whether the underwriting compensation will be received, or transferred, </w:t>
      </w:r>
      <w:r>
        <w:rPr>
          <w:rFonts w:ascii="Times New Roman" w:hAnsi="Times New Roman" w:eastAsia="Times New Roman" w:cs="Times New Roman"/>
          <w:b w:val="0"/>
          <w:sz w:val="24"/>
        </w:rPr>
        <w:t>before or after</w:t>
      </w:r>
      <w:r>
        <w:rPr>
          <w:rFonts w:ascii="Times New Roman" w:hAnsi="Times New Roman" w:eastAsia="Times New Roman" w:cs="Times New Roman"/>
          <w:b w:val="0"/>
          <w:sz w:val="24"/>
        </w:rPr>
        <w:t xml:space="preserve"> any Offering is complete).</w:t>
      </w:r>
    </w:p>
    <w:p>
      <w:pPr>
        <w:keepNext w:val="0"/>
        <w:spacing w:before="200" w:after="0" w:line="260" w:lineRule="exact"/>
        <w:ind w:left="1080" w:right="0" w:firstLine="0"/>
        <w:jc w:val="both"/>
      </w:pPr>
      <w:r>
        <w:rPr>
          <w:rFonts w:ascii="Times New Roman" w:hAnsi="Times New Roman" w:eastAsia="Times New Roman" w:cs="Times New Roman"/>
          <w:b w:val="0"/>
          <w:sz w:val="24"/>
        </w:rPr>
        <w:t>I know of such information _____</w:t>
        <w:tab/>
        <w:tab/>
        <w:t>I do not know of such information 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know of such information, please use the space below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explanation of the arrangement, including but not limited to:</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 identities of the participants therein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 date(s) of receipt of the underwriting 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 date(s) of any agreement(s) for services for which the underwriting compensation was to be received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 date(s) on which performance of the service(s) commenced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 nature of the service(s) provided or to be provided</w:t>
      </w:r>
    </w:p>
    <w:p>
      <w:pPr>
        <w:keepNext w:val="0"/>
        <w:spacing w:before="200" w:after="0" w:line="260" w:lineRule="exact"/>
        <w:ind w:left="1080" w:right="0" w:firstLine="0"/>
        <w:jc w:val="both"/>
      </w:pPr>
      <w:r>
        <w:rPr>
          <w:rFonts w:ascii="Times New Roman" w:hAnsi="Times New Roman" w:eastAsia="Times New Roman" w:cs="Times New Roman"/>
          <w:b w:val="0"/>
          <w:sz w:val="24"/>
        </w:rPr>
        <w:t>Attach additional sheets if necessary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than the payment of underwriting discounts and commissions to the underwriters and the payment of certain fees and expenses of the underwriters' counsel in connection with the proposed </w:t>
      </w:r>
      <w:r>
        <w:rPr>
          <w:rFonts w:ascii="Times New Roman" w:hAnsi="Times New Roman" w:eastAsia="Times New Roman" w:cs="Times New Roman"/>
          <w:b/>
          <w:sz w:val="24"/>
        </w:rPr>
        <w:t>Offering</w:t>
      </w:r>
      <w:r>
        <w:rPr>
          <w:rFonts w:ascii="Times New Roman" w:hAnsi="Times New Roman" w:eastAsia="Times New Roman" w:cs="Times New Roman"/>
          <w:b w:val="0"/>
          <w:sz w:val="24"/>
        </w:rPr>
        <w:t xml:space="preserve">, are you aware of any underwriting compensation received or to be received from any source by any </w:t>
      </w:r>
      <w:r>
        <w:rPr>
          <w:rFonts w:ascii="Times New Roman" w:hAnsi="Times New Roman" w:eastAsia="Times New Roman" w:cs="Times New Roman"/>
          <w:b/>
          <w:sz w:val="24"/>
        </w:rPr>
        <w:t>Underwriter Party</w:t>
      </w:r>
      <w:r>
        <w:rPr>
          <w:rFonts w:ascii="Times New Roman" w:hAnsi="Times New Roman" w:eastAsia="Times New Roman" w:cs="Times New Roman"/>
          <w:b w:val="0"/>
          <w:sz w:val="24"/>
        </w:rPr>
        <w:t xml:space="preserve"> in connection with or relating to the proposed </w:t>
      </w:r>
      <w:r>
        <w:rPr>
          <w:rFonts w:ascii="Times New Roman" w:hAnsi="Times New Roman" w:eastAsia="Times New Roman" w:cs="Times New Roman"/>
          <w:b/>
          <w:sz w:val="24"/>
        </w:rPr>
        <w:t>Offering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 know of such information _____</w:t>
        <w:tab/>
        <w:tab/>
        <w:t>I do not know of such information 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know of such information, please use the space below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explanation of such items or arrangement:</w:t>
      </w:r>
    </w:p>
    <w:p>
      <w:pPr>
        <w:keepNext w:val="0"/>
        <w:spacing w:before="200" w:after="0" w:line="260" w:lineRule="exact"/>
        <w:ind w:left="1080" w:right="0" w:firstLine="0"/>
        <w:jc w:val="both"/>
      </w:pPr>
      <w:r>
        <w:rPr>
          <w:rFonts w:ascii="Times New Roman" w:hAnsi="Times New Roman" w:eastAsia="Times New Roman" w:cs="Times New Roman"/>
          <w:b w:val="0"/>
          <w:sz w:val="24"/>
        </w:rPr>
        <w:t>Attach additional sheets if necessary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additional information of which you are aware that is necessary to make the answers you have given above not misleading.</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 confirm that the foregoing statements are correct, to the best of my knowledge and belief. I will promptly notify ______________ of any change in the foregoing information</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w:t>
        <w:tab/>
        <w:tab/>
        <w:tab/>
        <w:t>Date: 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Please print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Street Address: 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City/State/Zip: 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Telephone: 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Relationship to Company: </w:t>
      </w:r>
      <w:r>
        <w:rPr>
          <w:rFonts w:ascii="Times New Roman" w:hAnsi="Times New Roman" w:eastAsia="Times New Roman" w:cs="Times New Roman"/>
          <w:b w:val="0"/>
          <w:sz w:val="24"/>
        </w:rPr>
        <w:t>Check all that apply</w:t>
      </w:r>
    </w:p>
    <w:p>
      <w:pPr>
        <w:keepNext w:val="0"/>
        <w:spacing w:before="200" w:after="0" w:line="260" w:lineRule="exact"/>
        <w:ind w:left="360" w:right="0" w:firstLine="0"/>
        <w:jc w:val="both"/>
      </w:pPr>
      <w:r>
        <w:rPr>
          <w:rFonts w:ascii="Times New Roman" w:hAnsi="Times New Roman" w:eastAsia="Times New Roman" w:cs="Times New Roman"/>
          <w:b w:val="0"/>
          <w:sz w:val="24"/>
        </w:rPr>
        <w:t>___ Director</w:t>
      </w:r>
    </w:p>
    <w:p>
      <w:pPr>
        <w:keepNext w:val="0"/>
        <w:spacing w:before="200" w:after="0" w:line="260" w:lineRule="exact"/>
        <w:ind w:left="360" w:right="0" w:firstLine="0"/>
        <w:jc w:val="both"/>
      </w:pPr>
      <w:r>
        <w:rPr>
          <w:rFonts w:ascii="Times New Roman" w:hAnsi="Times New Roman" w:eastAsia="Times New Roman" w:cs="Times New Roman"/>
          <w:b w:val="0"/>
          <w:sz w:val="24"/>
        </w:rPr>
        <w:t>___ Officer</w:t>
      </w:r>
    </w:p>
    <w:p>
      <w:pPr>
        <w:keepNext w:val="0"/>
        <w:spacing w:before="200" w:after="0" w:line="260" w:lineRule="exact"/>
        <w:ind w:left="360" w:right="0" w:firstLine="0"/>
        <w:jc w:val="both"/>
      </w:pPr>
      <w:r>
        <w:rPr>
          <w:rFonts w:ascii="Times New Roman" w:hAnsi="Times New Roman" w:eastAsia="Times New Roman" w:cs="Times New Roman"/>
          <w:b w:val="0"/>
          <w:sz w:val="24"/>
        </w:rPr>
        <w:t>___ Beneficial owner of 10% or more of any class of the Company's securities</w:t>
      </w:r>
    </w:p>
    <w:p>
      <w:pPr>
        <w:keepNext w:val="0"/>
        <w:spacing w:before="200" w:after="0" w:line="260" w:lineRule="exact"/>
        <w:ind w:left="360" w:right="0" w:firstLine="0"/>
        <w:jc w:val="both"/>
      </w:pPr>
      <w:r>
        <w:rPr>
          <w:rFonts w:ascii="Times New Roman" w:hAnsi="Times New Roman" w:eastAsia="Times New Roman" w:cs="Times New Roman"/>
          <w:b w:val="0"/>
          <w:sz w:val="24"/>
        </w:rPr>
        <w:t>___ Affiliate (not otherwise described here)</w:t>
      </w:r>
    </w:p>
    <w:p>
      <w:pPr>
        <w:keepNext w:val="0"/>
        <w:spacing w:before="200" w:after="0" w:line="260" w:lineRule="exact"/>
        <w:ind w:left="360" w:right="0" w:firstLine="0"/>
        <w:jc w:val="both"/>
      </w:pPr>
      <w:r>
        <w:rPr>
          <w:rFonts w:ascii="Times New Roman" w:hAnsi="Times New Roman" w:eastAsia="Times New Roman" w:cs="Times New Roman"/>
          <w:b w:val="0"/>
          <w:sz w:val="24"/>
        </w:rPr>
        <w:t>___ Stockholder selling Securities in the Offering</w:t>
      </w:r>
    </w:p>
    <w:p>
      <w:pPr>
        <w:keepNext w:val="0"/>
        <w:spacing w:before="200" w:after="0" w:line="260" w:lineRule="exact"/>
        <w:ind w:left="360" w:right="0" w:firstLine="0"/>
        <w:jc w:val="both"/>
      </w:pPr>
      <w:r>
        <w:rPr>
          <w:rFonts w:ascii="Times New Roman" w:hAnsi="Times New Roman" w:eastAsia="Times New Roman" w:cs="Times New Roman"/>
          <w:b w:val="0"/>
          <w:sz w:val="24"/>
        </w:rPr>
        <w:t>___ Beneficial owner of unregistered securities acquired in the last 180 days</w:t>
      </w:r>
    </w:p>
    <w:p>
      <w:pPr>
        <w:keepNext w:val="0"/>
        <w:spacing w:before="120" w:after="0" w:line="260" w:lineRule="exact"/>
        <w:ind w:left="360" w:right="0" w:firstLine="0"/>
        <w:jc w:val="left"/>
      </w:pPr>
      <w:r>
        <w:rPr>
          <w:rFonts w:ascii="Times New Roman" w:hAnsi="Times New Roman" w:eastAsia="Times New Roman" w:cs="Times New Roman"/>
          <w:b/>
          <w:sz w:val="24"/>
        </w:rPr>
        <w:t>APPENDIX TO FINRA QUESTIONNAIRE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terms, when capitalized and shown in boldface type in this Questionnaire, mean the following</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"affiliate"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corporation, or other legal entity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estate) that controls, is controlled by, or is under common control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val="0"/>
          <w:sz w:val="24"/>
        </w:rPr>
        <w:t>The term "control" means: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beneficial ownership of 10 percent or more of the outstanding common equity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including any right to receive such securities within 60 days of the member's participation in the public offering;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right to 10 percent or more of the distributable profits or losses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including any right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distributable profits or losses within 60 days of the member's participation in the public offering;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beneficial ownership of 10 percent or more of the outstanding preferred equity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including any right to receive such preferred equity within 60 days of the member's participation in the public offering; or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power to direct or cause the direction of the management or policies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w:t>
      </w:r>
    </w:p>
    <w:p>
      <w:pPr>
        <w:keepNext w:val="0"/>
        <w:spacing w:before="200" w:after="0" w:line="260" w:lineRule="exact"/>
        <w:ind w:left="1440" w:right="0" w:firstLine="0"/>
        <w:jc w:val="both"/>
      </w:pPr>
      <w:r>
        <w:rPr>
          <w:rFonts w:ascii="Times New Roman" w:hAnsi="Times New Roman" w:eastAsia="Times New Roman" w:cs="Times New Roman"/>
          <w:b w:val="0"/>
          <w:sz w:val="24"/>
        </w:rPr>
        <w:t>The term "common control" means the same natural person or entity controls two or more entities.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ASSOCIATE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"associate" is not defined in the Rules of FINRA. However, the SEC has defined the term, when used to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with any person, to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corporation or organization (other than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majority-owned subsidiary) of which such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partner or is, directly or indirectly, the </w:t>
      </w:r>
      <w:r>
        <w:rPr>
          <w:rFonts w:ascii="Times New Roman" w:hAnsi="Times New Roman" w:eastAsia="Times New Roman" w:cs="Times New Roman"/>
          <w:b/>
          <w:sz w:val="24"/>
        </w:rPr>
        <w:t>Beneficial Owner</w:t>
      </w:r>
      <w:r>
        <w:rPr>
          <w:rFonts w:ascii="Times New Roman" w:hAnsi="Times New Roman" w:eastAsia="Times New Roman" w:cs="Times New Roman"/>
          <w:b w:val="0"/>
          <w:sz w:val="24"/>
        </w:rPr>
        <w:t xml:space="preserve"> of 10% or more of any class of equity securities, (b) any trust or other estate in which such person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beneficial interest or as to which such person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fiduciary capacity, or (c) any relative or spouse of such person, who has the same home as such person 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Company or any of its parents or subsidiaries.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ASSOCIATED PERSON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FINRA MEMBER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 Associated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FINRA Member"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registered under the Rules of the FINRA,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proprietor, partner, officer, director, or branch manager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occupying similar status or performing similar functions, or (c) any natural person engaged in the investment banking or securities business who is directly or indirectly controlling or controlled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(for example, any employee), whether or not any such person is registered or exempt from registration with the FINRA.</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BENEFICIAL OWNERSHIP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"beneficial ownership" means the right to receive the economic benefits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other legal entity, the term "beneficial ownership"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distributable profits and losses.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RELATIONSHIP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"material relationship" has not been defined by the SEC or FINRA. However, the SEC has indicated that it will probably construe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relationship" any relationship which tends to prevent arm's-length bargaining in dealings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or its subsidiary companies, whether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close business connection or family relationship,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of control, or otherwise. It seems prudent, therefore, to consider that you would have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for example, with any organization of which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trustee, or partner or in which you own, directly or indirectly, 10% or more of the outstanding voting stock, or in which you have some other substantial interest, and with any person or organization with whom you have, or with whom any relative or spouse (or any person or organization as to which you have any of the other foregoing relationships)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contractual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"FINRA Member" means any broker or dealer admitted to membership in </w:t>
      </w:r>
      <w:r>
        <w:rPr>
          <w:rFonts w:ascii="Times New Roman" w:hAnsi="Times New Roman" w:eastAsia="Times New Roman" w:cs="Times New Roman"/>
          <w:b/>
          <w:sz w:val="24"/>
        </w:rPr>
        <w:t>FINRA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UNDERWRITER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"underwriter party" includes, with respect to the proposed </w:t>
      </w:r>
      <w:r>
        <w:rPr>
          <w:rFonts w:ascii="Times New Roman" w:hAnsi="Times New Roman" w:eastAsia="Times New Roman" w:cs="Times New Roman"/>
          <w:b/>
          <w:sz w:val="24"/>
        </w:rPr>
        <w:t>Offering</w:t>
      </w:r>
      <w:r>
        <w:rPr>
          <w:rFonts w:ascii="Times New Roman" w:hAnsi="Times New Roman" w:eastAsia="Times New Roman" w:cs="Times New Roman"/>
          <w:b w:val="0"/>
          <w:sz w:val="24"/>
        </w:rPr>
        <w:t xml:space="preserve">, any underwriter, underwriter's counsel, financial consultants and advisors, finders, members of the selling or distribution group, </w:t>
      </w:r>
      <w:r>
        <w:rPr>
          <w:rFonts w:ascii="Times New Roman" w:hAnsi="Times New Roman" w:eastAsia="Times New Roman" w:cs="Times New Roman"/>
          <w:b/>
          <w:sz w:val="24"/>
        </w:rPr>
        <w:t>FINRA Member</w:t>
      </w:r>
      <w:r>
        <w:rPr>
          <w:rFonts w:ascii="Times New Roman" w:hAnsi="Times New Roman" w:eastAsia="Times New Roman" w:cs="Times New Roman"/>
          <w:b w:val="0"/>
          <w:sz w:val="24"/>
        </w:rPr>
        <w:t xml:space="preserve"> participating in the proposed </w:t>
      </w:r>
      <w:r>
        <w:rPr>
          <w:rFonts w:ascii="Times New Roman" w:hAnsi="Times New Roman" w:eastAsia="Times New Roman" w:cs="Times New Roman"/>
          <w:b/>
          <w:sz w:val="24"/>
        </w:rPr>
        <w:t>Offering</w:t>
      </w:r>
      <w:r>
        <w:rPr>
          <w:rFonts w:ascii="Times New Roman" w:hAnsi="Times New Roman" w:eastAsia="Times New Roman" w:cs="Times New Roman"/>
          <w:b w:val="0"/>
          <w:sz w:val="24"/>
        </w:rPr>
        <w:t>, and any and all other persons associated with or related to and members of the immediate family of any such persons.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