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Forbearance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sz w:val="24"/>
        </w:rPr>
        <w:t>This FORBEARANCE AGREEMENT</w:t>
      </w:r>
      <w:r>
        <w:rPr>
          <w:rFonts w:ascii="Times New Roman" w:hAnsi="Times New Roman" w:eastAsia="Times New Roman" w:cs="Times New Roman"/>
          <w:b w:val="0"/>
          <w:sz w:val="24"/>
        </w:rPr>
        <w:t xml:space="preserve"> (this “</w:t>
      </w:r>
      <w:r>
        <w:rPr>
          <w:rFonts w:ascii="Times New Roman" w:hAnsi="Times New Roman" w:eastAsia="Times New Roman" w:cs="Times New Roman"/>
          <w:b/>
          <w:sz w:val="24"/>
        </w:rPr>
        <w:t>Agreement</w:t>
      </w:r>
      <w:r>
        <w:rPr>
          <w:rFonts w:ascii="Times New Roman" w:hAnsi="Times New Roman" w:eastAsia="Times New Roman" w:cs="Times New Roman"/>
          <w:b w:val="0"/>
          <w:sz w:val="24"/>
        </w:rPr>
        <w:t>”) is entered into as of ______, ____ (the “</w:t>
      </w:r>
      <w:r>
        <w:rPr>
          <w:rFonts w:ascii="Times New Roman" w:hAnsi="Times New Roman" w:eastAsia="Times New Roman" w:cs="Times New Roman"/>
          <w:b/>
          <w:sz w:val="24"/>
        </w:rPr>
        <w:t>Effective Date</w:t>
      </w:r>
      <w:r>
        <w:rPr>
          <w:rFonts w:ascii="Times New Roman" w:hAnsi="Times New Roman" w:eastAsia="Times New Roman" w:cs="Times New Roman"/>
          <w:b w:val="0"/>
          <w:sz w:val="24"/>
        </w:rPr>
        <w:t>”), by and among _____________ (“</w:t>
      </w:r>
      <w:r>
        <w:rPr>
          <w:rFonts w:ascii="Times New Roman" w:hAnsi="Times New Roman" w:eastAsia="Times New Roman" w:cs="Times New Roman"/>
          <w:b/>
          <w:sz w:val="24"/>
        </w:rPr>
        <w:t>Borrower</w:t>
      </w:r>
      <w:r>
        <w:rPr>
          <w:rFonts w:ascii="Times New Roman" w:hAnsi="Times New Roman" w:eastAsia="Times New Roman" w:cs="Times New Roman"/>
          <w:b w:val="0"/>
          <w:sz w:val="24"/>
        </w:rPr>
        <w:t>”) and ______________ (“</w:t>
      </w:r>
      <w:r>
        <w:rPr>
          <w:rFonts w:ascii="Times New Roman" w:hAnsi="Times New Roman" w:eastAsia="Times New Roman" w:cs="Times New Roman"/>
          <w:b/>
          <w:sz w:val="24"/>
        </w:rPr>
        <w:t>Lender</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sz w:val="24"/>
        </w:rPr>
        <w:t>RECITALS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Lender and Borrower have entered into certain financing arrangements pursuant to the _____________ Agreement dated as of ____________________ by and between Lender and Borrower (as the same may have heretofore been or may hereafter be further amended, modified, supplemented, extended, renewed, restated or replaced the “</w:t>
      </w:r>
      <w:r>
        <w:rPr>
          <w:rFonts w:ascii="Times New Roman" w:hAnsi="Times New Roman" w:eastAsia="Times New Roman" w:cs="Times New Roman"/>
          <w:b/>
          <w:sz w:val="24"/>
        </w:rPr>
        <w:t>Loan Agreement</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as of the Effective Date, Events of Default under the Loan Documents have occurred, specifically [defaults] the (“</w:t>
      </w:r>
      <w:r>
        <w:rPr>
          <w:rFonts w:ascii="Times New Roman" w:hAnsi="Times New Roman" w:eastAsia="Times New Roman" w:cs="Times New Roman"/>
          <w:b/>
          <w:sz w:val="24"/>
        </w:rPr>
        <w:t>Existing Defaults</w:t>
      </w:r>
      <w:r>
        <w:rPr>
          <w:rFonts w:ascii="Times New Roman" w:hAnsi="Times New Roman" w:eastAsia="Times New Roman" w:cs="Times New Roman"/>
          <w:b w:val="0"/>
          <w:sz w:val="24"/>
        </w:rPr>
        <w:t>”). Pursuant to the terms of the Loan Documents, all obligations of Borrower to Lender under the Loan Documents can now be declared by Lender to be immediate due and payable.</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Borrower has requested that Lender forbear from exercising its rights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Existing Defaults; and</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Lender is willing to agree to forbear from exercising certain of its rights and remedies solely for the period and on the terms and conditions specified herein</w:t>
      </w:r>
    </w:p>
    <w:p>
      <w:pPr>
        <w:keepNext w:val="0"/>
        <w:spacing w:before="200" w:after="0" w:line="260" w:lineRule="exact"/>
        <w:ind w:left="36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in consideration of the mutual covenants and agreements set forth herein and other good and valuable consideration, the receipt and sufficiency of which are hereby acknowledged,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capitalized terms used but not defined herein shall have the respective meanings ascribed thereto in the Loan Agreement.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Acknowledgements.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Acknowledgment of Obligations.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Borrower hereby acknowledges, confirms and agrees that as of the close of business on __________, _____, Borrower is indebted to Lender under the Loan Agreement in the principal amount of $___________. Such Loan, together with interest accrued and accruing thereon, and all fees, costs, expenses and other charges now or hereafter payable by Borrower to Lender, are unconditionally owing by Borrower to Lender, without offset, defense or counterclaim of any kind, nature or description whatsoever.</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Acknowledgment of Security Interests.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Borrower hereby acknowledges, confirms and agrees that Lender has and shall continue to have valid, enforceable and perfected first-priority liens upon and security interests in all the real and personal property of Borrower heretofore granted to Lender pursuant to the Loan Agreement and the Loan Documents or otherwise granted to or held by Lender, subject only to Permitted Encumbrances.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 of Documents.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Borrower hereby acknowledges, confirms and agrees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each of the Loan Agreement and the Loan Documents to which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has been duly executed and delivered to Lender by Borrower, and each is and shall remain in full force and effect as of the Effective Date except as modified pursuant hereto, (b) the agreements and obligations of Borrower contained in such documents and in this Agreement constitute the legal, valid and binding obligations and liabilities of Borrower, enforceable against it in accordance with their respective terms, and Borrower has no valid defense to the enforcement of such obligations and liabilities, and (c) Lender is and shall be entitled to the rights, remedies and benefits provided for under the Loan Agreement and the Loan Documents and applicable law.</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Forbearance in Respect of Existing Defaults.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Acknowledgment of Default.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Borrower hereby acknowledges and agrees that the Existing Defaults have occurred and are continuing, each of which constitutes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and entitles Lender to exercise its rights and remedies under the Loan Agreement and the Loan Documents, applicable law or otherwise. Borrower represents and warrants that as of the Effective Date, no other Events of Default exist other than the Existing Defaults. Borrower hereby acknowledges and agrees that Lender has the exercisable right to declare the obligations of Borrower under the Loan Documents to be immediately due and payable under the terms of the Loan Agreement and the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Forbearance.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reliance upon the representations, warranties and covenants of Borrower contained in this Agreement, and subject to the terms and conditions of this Agreement and any documents or instruments executed in connection herewith, Lender agrees to forbear from exercising its rights and remedies under the Loan Agreement and the other Loan Documents or applicable law in respect of or arising out of the Existing Defaults, for the period (the “</w:t>
      </w:r>
      <w:r>
        <w:rPr>
          <w:rFonts w:ascii="Times New Roman" w:hAnsi="Times New Roman" w:eastAsia="Times New Roman" w:cs="Times New Roman"/>
          <w:b/>
          <w:sz w:val="24"/>
        </w:rPr>
        <w:t>Forbearance Period</w:t>
      </w:r>
      <w:r>
        <w:rPr>
          <w:rFonts w:ascii="Times New Roman" w:hAnsi="Times New Roman" w:eastAsia="Times New Roman" w:cs="Times New Roman"/>
          <w:b w:val="0"/>
          <w:sz w:val="24"/>
        </w:rPr>
        <w:t>”) commencing on the Effective Date and ending on the date which is the earlier of: (i) ______________, _____ or (ii) the occurrence or existence of any Event of Default, other than any Existing Default.</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termination of the Forbearance Period, the agreement of Lender to forbear shall automatically and without further action terminate and be of no force and effect, it being expressly agreed that the effect of such termination will be to permit Lender to exercise immediately all rights and remedies under the Loan Agreement and the other Loan Documents and applicable law, including, but not limited to, (i) ceasing to make any further Loans and (ii) accelerating all of the Obligations; in each case without any further notice to Borrower, passage of time or forbearance of any kind.</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Other Waivers; Reservation of Rights.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Lender has not waived, is not by this Agreement waiving, and has no intention of waiving, any Events of Default which may be continuing on the Effective Date or any Events of Default which may occur after the Effective Date (whether the same or similar to the Existing Defaults or otherwise), and Lender has not agreed to forbear with respect to any of its rights or remedies concerning any Events of Default (other than, during the Forbearance Period, the Existing Defaults to the extent expressly set forth herein) occurring at any time.</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above (solely with respect to the Existing Defaults), Lender reserves the right, in its discretion, to exercise any or all of its rights and remedies under the Loan Agreement and the other Loan Documents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other Events of Default occurring at any time. Lender has not waived any of such rights or remedies, and nothing in this Agreement, and no delay on its part in exercising any such rights or remedies, shall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such rights or remedies.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Events of Default.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parties hereto acknowledge, confirm and agree that any misrepresentation by Borrower, or any failure of Borrower to comply with the covenants, conditions and agreements contained in this Agreement, the Loan Agreement and the other Loan Documents or in any other agreement, document or instrument at any time executed and/or delivered by Borrower with, to or in favor of Lender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under this Agreement, the Loan Agreement and the other Loan Documents. In the event any Person, other than Lender, shall at any time exercise for any reason (including, without limitation, by reason of any Existing Defaults, any other present or future Event of Default, or otherwise) any of its rights or remedies against Borrower or any obligor providing credit support for Borrower’s obligations to such other Person, or against Borrower’s or such obligor’s properties or assets, such event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hereunder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under the Loan Agreement.</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Covenants/Modifications.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Borrower hereby represents, warrants and covenants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in the Loan Agreement and Loan Documents.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of the representations and warranties made by or on behalf of Borrower to Lender in the Loan Agreement or any of the Loan Documents was true and correct when made, and is, except for the Existing Defaults, true and correct in all material respects on and as of the Effective Date with the same full force and effect as if each of such representations and warranties had been made by Borrower on the Effective Date and in this Agreement (except to the extent such representations and warranties expressly refer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earlier date, in which case they were true and correct in all material respects as of such earlier date).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 of Documents.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has been duly authorized, executed and delivered to Lender by Borrower, is enforceable in accordance with its terms and is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Conflict.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execution, delivery and performance of this Agreement by Borrower will not violate any requirement of law or contractual obligation of Borrower.</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to Effectiveness of Certain Provisions of This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effectiveness of the terms and provisions of Sections [</w:t>
      </w:r>
      <w:r>
        <w:rPr>
          <w:rFonts w:ascii="Times New Roman" w:hAnsi="Times New Roman" w:eastAsia="Times New Roman" w:cs="Times New Roman"/>
          <w:b w:val="0"/>
          <w:sz w:val="24"/>
        </w:rPr>
        <w:t>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4.</w:t>
      </w:r>
      <w:r>
        <w:rPr>
          <w:rFonts w:ascii="Times New Roman" w:hAnsi="Times New Roman" w:eastAsia="Times New Roman" w:cs="Times New Roman"/>
          <w:b w:val="0"/>
          <w:sz w:val="24"/>
        </w:rPr>
        <w:t>] of this Agreement shall be subject to the receipt by Lender of each of the following, in form and substance satisfactory to Lender:</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of this Agreement, duly authorized, executed and delivered by Borrower;</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Agreement.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Except as modified pursuant hereto, no other changes or modifications to the Loan Agreement and the Loan Documents are intended or implied and in all other respects the Loan Agreement and the Loan Documents are hereby ratified, restated and confirmed by all parties hereto as of the Effective Date. The Loan Agreement and this Agreement shall be read and construed as one agreement.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Costs and Expenses.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Borrower absolutely and unconditionally agrees to pay to Lender, on demand by Lender at any time, whether or not all or any of the transactions contemplated by this Agreement are consummated: all fees and disbursements of any counsel to Lender in connection with the preparation, negotiation, execution or delivery of this Agreement and any agreements contemplated hereby and expenses which shall at any time be incurred or sustained by Lender or any participant of Lender or any of their respective directors, officers, employees or agents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consequence of or in any way in connection with the preparation, negotiation, execution, or delivery of this Agreement and any agreements contemplated hereby.</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be binding upon and inure to the benefit of each of the parties hereto and their respective successors and assigns.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 of Representations and Warranties.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representations and warranties made in this Agreement or any other document furnished in connection with this Agreement shall survive the execution and delivery of this Agreement and such other documents, and no investigation by Lender or any closing shall affect the representations and warranties or the right of Lender to rely upon them.</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Release.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consideration of the agreements of Lender contained herein and for other good and valuable consideration, the receipt and sufficiency of which are hereby acknowledged, Borrower, on behalf of itself and its successors and assigns, and its present and former shareholders, affiliates, subsidiaries, divisions, predecessors, directors, officers, attorneys, employees, agents and other representatives (Borrower and all such other Persons being hereinafter referred to collectively as the “</w:t>
      </w:r>
      <w:r>
        <w:rPr>
          <w:rFonts w:ascii="Times New Roman" w:hAnsi="Times New Roman" w:eastAsia="Times New Roman" w:cs="Times New Roman"/>
          <w:b/>
          <w:sz w:val="24"/>
        </w:rPr>
        <w:t>Releasing Parties</w:t>
      </w:r>
      <w:r>
        <w:rPr>
          <w:rFonts w:ascii="Times New Roman" w:hAnsi="Times New Roman" w:eastAsia="Times New Roman" w:cs="Times New Roman"/>
          <w:b w:val="0"/>
          <w:sz w:val="24"/>
        </w:rPr>
        <w:t xml:space="preserve">” and each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Releasing Party</w:t>
      </w:r>
      <w:r>
        <w:rPr>
          <w:rFonts w:ascii="Times New Roman" w:hAnsi="Times New Roman" w:eastAsia="Times New Roman" w:cs="Times New Roman"/>
          <w:b w:val="0"/>
          <w:sz w:val="24"/>
        </w:rPr>
        <w:t>”), hereby absolutely, unconditionally and irrevocably releases, remises and forever discharges Lender, and its successors and assigns, and its present and former shareholders, affiliates, subsidiaries, divisions, predecessors, directors, officers, attorneys, employees, agents and other representatives (Lender and all such other Persons being hereinafter referred to collectively as the “</w:t>
      </w:r>
      <w:r>
        <w:rPr>
          <w:rFonts w:ascii="Times New Roman" w:hAnsi="Times New Roman" w:eastAsia="Times New Roman" w:cs="Times New Roman"/>
          <w:b/>
          <w:sz w:val="24"/>
        </w:rPr>
        <w:t>Releasees</w:t>
      </w:r>
      <w:r>
        <w:rPr>
          <w:rFonts w:ascii="Times New Roman" w:hAnsi="Times New Roman" w:eastAsia="Times New Roman" w:cs="Times New Roman"/>
          <w:b w:val="0"/>
          <w:sz w:val="24"/>
        </w:rPr>
        <w:t xml:space="preserve">” and each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Releasee</w:t>
      </w:r>
      <w:r>
        <w:rPr>
          <w:rFonts w:ascii="Times New Roman" w:hAnsi="Times New Roman" w:eastAsia="Times New Roman" w:cs="Times New Roman"/>
          <w:b w:val="0"/>
          <w:sz w:val="24"/>
        </w:rPr>
        <w:t xml:space="preserve">”), of and from all demands, actions, causes of action, suits, covenants, contracts, controversies, agreements, promises, sums of money, accounts, bills, reckonings, damages and any and all other claims, counterclaims, defenses, rights of set-off, demands and liabilities whatsoever (each individually,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w:t>
      </w:r>
      <w:r>
        <w:rPr>
          <w:rFonts w:ascii="Times New Roman" w:hAnsi="Times New Roman" w:eastAsia="Times New Roman" w:cs="Times New Roman"/>
          <w:b w:val="0"/>
          <w:sz w:val="24"/>
        </w:rPr>
        <w:t>” and collectively, the “</w:t>
      </w:r>
      <w:r>
        <w:rPr>
          <w:rFonts w:ascii="Times New Roman" w:hAnsi="Times New Roman" w:eastAsia="Times New Roman" w:cs="Times New Roman"/>
          <w:b/>
          <w:sz w:val="24"/>
        </w:rPr>
        <w:t>Claims</w:t>
      </w:r>
      <w:r>
        <w:rPr>
          <w:rFonts w:ascii="Times New Roman" w:hAnsi="Times New Roman" w:eastAsia="Times New Roman" w:cs="Times New Roman"/>
          <w:b w:val="0"/>
          <w:sz w:val="24"/>
        </w:rPr>
        <w:t>”) of every kind and nature, known or unknown, suspected or unsuspected, at law or in equity, which Borrower or any of its successors, assigns, or other legal representatives may now or hereafter own, hold, have or claim to have against the Releasees or any of them for, upon, or by reason of any circumstance, action, cause or thing whatsoever which arises at any time on or prior to the Effective Date, including, without limitation, for or on account of, or in relation to, or in any way in connection with this Agreement, the Loan Agreement, or the Loan Documents or transactions hereunder or thereunder.</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understands, acknowledges and agrees that the release set forth above may be pleaded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defense and may be used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against any action, suit or other proceeding which may be instituted, prosecuted or attempted in breach of the provisions of such release.</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agrees that no fact, event, circumstance, evidence or transaction which could now be asserted or which may hereafter be discovered shall affect in any manner the final, absolute and unconditional nature of the release set forth above.</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provision of this Agreement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invalid or unenforceable shall not impair or invalidate the remainder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Reviewed by Attorneys.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Borrower represents and warrants to Lender that 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understands fully the terms of this Agreement and the consequences of the execution and delivery of this Agreement, (b) has been afforded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discuss this Agreement with, and have this Agreement reviewed by, such attorneys and other persons as Borrower may wish, and (c) has entered into this Agreement and executed and delivered all documents in connection herewith of its own free will and accord and without threat, duress or other coercion of any kind by any Person. The parties hereto acknowledge and agree that neither this Agreement nor any other documents executed pursuant hereto or in connection herewith shall be construed more favorably in favor of one than the other based upon which party drafted the same, it being acknowledged that all parties hereto contributed substantially to the negotiation and preparation of this Agreement and the other documents executed pursuant hereto or in connection herewith.</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BE GOVERNED BY AND SHALL BE CONSTRUED AND ENFORCED IN ACCORDANCE WITH THE INTERNAL LAWS OF THE STATE OF [____________], WITHOUT REGARD TO CONFLICTS OF LAW PRINCIPLES.</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may be executed in any number of counterparts, but all of such counterparts shall together constitute but one and the same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this Agreement is executed and delivered as of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sz w:val="24"/>
        </w:rPr>
        <w:t>BORROWER: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Its: [Title of Signer]</w:t>
      </w:r>
    </w:p>
    <w:p>
      <w:pPr>
        <w:keepNext w:val="0"/>
        <w:spacing w:before="120" w:after="0" w:line="260" w:lineRule="exact"/>
        <w:ind w:left="360" w:right="0" w:firstLine="0"/>
        <w:jc w:val="left"/>
      </w:pPr>
      <w:r>
        <w:rPr>
          <w:rFonts w:ascii="Times New Roman" w:hAnsi="Times New Roman" w:eastAsia="Times New Roman" w:cs="Times New Roman"/>
          <w:b/>
          <w:sz w:val="24"/>
        </w:rPr>
        <w:t>LENDER: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Its: [Title of Signer]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