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 Warranty Deed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Prepared by: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60" w:after="0" w:line="260" w:lineRule="exact"/>
        <w:ind w:left="360" w:right="0" w:firstLine="0"/>
        <w:jc w:val="both"/>
      </w:pPr>
      <w:r>
        <w:rPr>
          <w:rFonts w:ascii="Times New Roman" w:hAnsi="Times New Roman" w:eastAsia="Times New Roman" w:cs="Times New Roman"/>
          <w:b w:val="0"/>
          <w:sz w:val="24"/>
        </w:rPr>
        <w:t>[name of preparer]</w:t>
      </w:r>
    </w:p>
    <w:p>
      <w:pPr>
        <w:keepNext w:val="0"/>
        <w:spacing w:before="200" w:after="0" w:line="260" w:lineRule="exact"/>
        <w:ind w:left="360" w:right="0" w:firstLine="0"/>
        <w:jc w:val="center"/>
      </w:pPr>
      <w:r>
        <w:rPr>
          <w:rFonts w:ascii="Times New Roman" w:hAnsi="Times New Roman" w:eastAsia="Times New Roman" w:cs="Times New Roman"/>
          <w:b/>
          <w:sz w:val="24"/>
        </w:rPr>
        <w:t>GENERAL WARRANTY DEED (NJ)</w:t>
      </w:r>
    </w:p>
    <w:p>
      <w:pPr>
        <w:keepNext w:val="0"/>
        <w:spacing w:before="200" w:after="0" w:line="260" w:lineRule="exact"/>
        <w:ind w:left="360" w:right="0" w:firstLine="0"/>
        <w:jc w:val="both"/>
      </w:pPr>
      <w:r>
        <w:rPr>
          <w:rFonts w:ascii="Times New Roman" w:hAnsi="Times New Roman" w:eastAsia="Times New Roman" w:cs="Times New Roman"/>
          <w:b w:val="0"/>
          <w:sz w:val="24"/>
        </w:rPr>
        <w:t>THIS DEED, is made the [day] of [month], [year] between,</w:t>
      </w:r>
    </w:p>
    <w:p>
      <w:pPr>
        <w:keepNext w:val="0"/>
        <w:spacing w:before="200" w:after="0" w:line="260" w:lineRule="exact"/>
        <w:ind w:left="360" w:right="0" w:firstLine="0"/>
        <w:jc w:val="both"/>
      </w:pPr>
      <w:r>
        <w:rPr>
          <w:rFonts w:ascii="Times New Roman" w:hAnsi="Times New Roman" w:eastAsia="Times New Roman" w:cs="Times New Roman"/>
          <w:b w:val="0"/>
          <w:sz w:val="24"/>
        </w:rPr>
        <w:t>[Grantor(s)], [how grantor(s) hold title/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individual/tenants-in-common/husband and wife as tenants by the entirety/joint tenants with right of survivorship], whose address is [grantor’s address], (hereinafter referred to as “GRANTOR”)</w:t>
      </w:r>
    </w:p>
    <w:p>
      <w:pPr>
        <w:keepNext w:val="0"/>
        <w:spacing w:before="200" w:after="0" w:line="260" w:lineRule="exact"/>
        <w:ind w:left="360" w:right="0" w:firstLine="0"/>
        <w:jc w:val="both"/>
      </w:pPr>
      <w:r>
        <w:rPr>
          <w:rFonts w:ascii="Times New Roman" w:hAnsi="Times New Roman" w:eastAsia="Times New Roman" w:cs="Times New Roman"/>
          <w:b w:val="0"/>
          <w:sz w:val="24"/>
        </w:rPr>
        <w:t>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[Grantee(s)], whose address is about to be [property address] as [how grantee will hold title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individual/tenants-in-common/husband and wife as tenants by the entirety/joint tenants with right of survivorship)], (hereinafter referred to as “GRANTEE”),</w:t>
      </w:r>
    </w:p>
    <w:p>
      <w:pPr>
        <w:keepNext w:val="0"/>
        <w:spacing w:before="200" w:after="0" w:line="260" w:lineRule="exact"/>
        <w:ind w:left="360" w:right="0" w:firstLine="0"/>
        <w:jc w:val="both"/>
      </w:pPr>
      <w:r>
        <w:rPr>
          <w:rFonts w:ascii="Times New Roman" w:hAnsi="Times New Roman" w:eastAsia="Times New Roman" w:cs="Times New Roman"/>
          <w:b w:val="0"/>
          <w:sz w:val="24"/>
        </w:rPr>
        <w:t>The words “Grantor” and “Grantee” shall mean all Grantors and Grantees listed above.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Ownership.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Grantor grants and conveys (transfers ownership of and title to) the property described below (hereinafter called the “Property”) to Grantee. This transfer is made for and in consideration of the sum of $[dollar amount in numbers].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Receipt of Consideration.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Grantor acknowledges receipt of this money.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Map Reference.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Municipality of [municipality], in the County of [county], New Jersey: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Block No. [block number], Lot No. [lot number], Qualifier No. [qualifier number]. </w:t>
      </w:r>
    </w:p>
    <w:p>
      <w:pPr>
        <w:keepNext w:val="0"/>
        <w:spacing w:before="200" w:after="0" w:line="260" w:lineRule="exact"/>
        <w:ind w:left="1080" w:right="0" w:firstLine="0"/>
        <w:jc w:val="both"/>
      </w:pPr>
      <w:r>
        <w:rPr>
          <w:rFonts w:ascii="Times New Roman" w:hAnsi="Times New Roman" w:eastAsia="Times New Roman" w:cs="Times New Roman"/>
          <w:b w:val="0"/>
          <w:sz w:val="24"/>
        </w:rPr>
        <w:t>OR</w:t>
      </w:r>
    </w:p>
    <w:p>
      <w:pPr>
        <w:keepNext w:val="0"/>
        <w:spacing w:before="200" w:after="0" w:line="260" w:lineRule="exact"/>
        <w:ind w:left="1080" w:right="0" w:firstLine="0"/>
        <w:jc w:val="both"/>
      </w:pP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[Part of] Account No. [account number]. No property tax identification number is available on the date of this Deed.]</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Property consists of the land and all the buildings and structures on the land in [city/township/borough] of [municipality], County of [county] and State of New Jersey. The legal description is: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[full legal description / See legal description annexed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BEING commonly known as [street address], [city], New Jersey [zip code].</w:t>
      </w:r>
    </w:p>
    <w:p>
      <w:pPr>
        <w:keepNext w:val="0"/>
        <w:spacing w:before="200" w:after="0" w:line="260" w:lineRule="exact"/>
        <w:ind w:left="720" w:right="0" w:firstLine="0"/>
        <w:jc w:val="both"/>
      </w:pPr>
      <w:r>
        <w:rPr>
          <w:rFonts w:ascii="Times New Roman" w:hAnsi="Times New Roman" w:eastAsia="Times New Roman" w:cs="Times New Roman"/>
          <w:b w:val="0"/>
          <w:sz w:val="24"/>
        </w:rPr>
        <w:t>BEING [and intended to be part of] the same premises conveyed to the Grantor(s) by deed from [party that transferred property to grantor], dated [date when grantor took title], recorded on [date when grantor’s deed was recorded], in the Office of the County Clerk of [county] County, New Jersey, in Book [book number], page [page number].</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Promises by Grantor.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Grantor hereby covenants that Grantor, Grantor’s heirs, and personal representatives forever warrant that: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Grantor is lawfully seized of the Property (N.J. Rev. Stat. § 46:4-3);</w:t>
      </w:r>
    </w:p>
    <w:p>
      <w:pPr>
        <w:keepNext w:val="0"/>
        <w:spacing w:before="200" w:after="0" w:line="260" w:lineRule="exact"/>
        <w:ind w:left="1080" w:right="0" w:firstLine="0"/>
        <w:jc w:val="both"/>
      </w:pPr>
      <w:r>
        <w:rPr>
          <w:rFonts w:ascii="Times New Roman" w:hAnsi="Times New Roman" w:eastAsia="Times New Roman" w:cs="Times New Roman"/>
          <w:b w:val="0"/>
          <w:sz w:val="24"/>
        </w:rPr>
        <w:t>•</w:t>
        <w:tab/>
        <w:t>Grantor has the right to convey the Property to Grantee (N.J. Rev. Stat. § 46:4-4);</w:t>
      </w:r>
    </w:p>
    <w:p>
      <w:pPr>
        <w:keepNext w:val="0"/>
        <w:spacing w:before="200" w:after="0" w:line="260" w:lineRule="exact"/>
        <w:ind w:left="1080" w:right="0" w:firstLine="0"/>
        <w:jc w:val="both"/>
      </w:pPr>
      <w:r>
        <w:rPr>
          <w:rFonts w:ascii="Times New Roman" w:hAnsi="Times New Roman" w:eastAsia="Times New Roman" w:cs="Times New Roman"/>
          <w:b w:val="0"/>
          <w:sz w:val="24"/>
        </w:rPr>
        <w:t>•</w:t>
        <w:tab/>
        <w:t>Grantee shall have quiet possession of the Property free from all encumbrances (N.J. Rev. Stat. § 46:4-5);</w:t>
      </w:r>
    </w:p>
    <w:p>
      <w:pPr>
        <w:keepNext w:val="0"/>
        <w:spacing w:before="200" w:after="0" w:line="260" w:lineRule="exact"/>
        <w:ind w:left="1080" w:right="0" w:firstLine="0"/>
        <w:jc w:val="both"/>
      </w:pPr>
      <w:r>
        <w:rPr>
          <w:rFonts w:ascii="Times New Roman" w:hAnsi="Times New Roman" w:eastAsia="Times New Roman" w:cs="Times New Roman"/>
          <w:b w:val="0"/>
          <w:sz w:val="24"/>
        </w:rPr>
        <w:t>•</w:t>
        <w:tab/>
        <w:t>Grantor has not allowed anyone else to obtain any legal rights that affect the Property (N.J. Rev. Stat. § 46:4-6);</w:t>
      </w:r>
    </w:p>
    <w:p>
      <w:pPr>
        <w:keepNext w:val="0"/>
        <w:spacing w:before="200" w:after="0" w:line="260" w:lineRule="exact"/>
        <w:ind w:left="1080" w:right="0" w:firstLine="0"/>
        <w:jc w:val="both"/>
      </w:pPr>
      <w:r>
        <w:rPr>
          <w:rFonts w:ascii="Times New Roman" w:hAnsi="Times New Roman" w:eastAsia="Times New Roman" w:cs="Times New Roman"/>
          <w:b w:val="0"/>
          <w:sz w:val="24"/>
        </w:rPr>
        <w:t>•</w:t>
        <w:tab/>
        <w:t>Grantor will warrant generally the Property hereby conveyed (N.J. Rev. Stat. § 46:4-7); and</w:t>
      </w:r>
    </w:p>
    <w:p>
      <w:pPr>
        <w:keepNext w:val="0"/>
        <w:spacing w:before="200" w:after="0" w:line="260" w:lineRule="exact"/>
        <w:ind w:left="1080" w:right="0" w:firstLine="0"/>
        <w:jc w:val="both"/>
      </w:pPr>
      <w:r>
        <w:rPr>
          <w:rFonts w:ascii="Times New Roman" w:hAnsi="Times New Roman" w:eastAsia="Times New Roman" w:cs="Times New Roman"/>
          <w:b w:val="0"/>
          <w:sz w:val="24"/>
        </w:rPr>
        <w:t>•</w:t>
        <w:tab/>
        <w:t>Grantor will execute such further assurances regarding the Property as may be requested by Grantee from time to time (N.J. Rev. Stat. § 46:4-10).</w:t>
      </w:r>
    </w:p>
    <w:p>
      <w:pPr>
        <w:keepNext w:val="0"/>
        <w:spacing w:before="200" w:after="0" w:line="260" w:lineRule="exact"/>
        <w:ind w:left="720" w:right="0" w:firstLine="0"/>
        <w:jc w:val="both"/>
      </w:pPr>
      <w:r>
        <w:rPr>
          <w:rFonts w:ascii="Times New Roman" w:hAnsi="Times New Roman" w:eastAsia="Times New Roman" w:cs="Times New Roman"/>
          <w:b w:val="0"/>
          <w:sz w:val="24"/>
        </w:rPr>
        <w:t>The above referenced warranties are subject to restrictions and easements of record, such as:</w:t>
      </w:r>
    </w:p>
    <w:p>
      <w:pPr>
        <w:keepNext w:val="0"/>
        <w:spacing w:before="200" w:after="0" w:line="260" w:lineRule="exact"/>
        <w:ind w:left="720" w:right="0" w:firstLine="0"/>
        <w:jc w:val="both"/>
      </w:pPr>
      <w:r>
        <w:rPr>
          <w:rFonts w:ascii="Times New Roman" w:hAnsi="Times New Roman" w:eastAsia="Times New Roman" w:cs="Times New Roman"/>
          <w:b w:val="0"/>
          <w:sz w:val="24"/>
        </w:rPr>
        <w:t>[list exceptions here]</w:t>
      </w:r>
    </w:p>
    <w:p>
      <w:pPr/>
    </w:p>
    <w:p>
      <w:pPr>
        <w:keepNext w:val="0"/>
        <w:spacing w:before="120" w:after="0" w:line="260" w:lineRule="exact"/>
        <w:ind w:left="720" w:right="0" w:firstLine="0"/>
        <w:jc w:val="right"/>
      </w:pPr>
      <w:r>
        <w:rPr>
          <w:rFonts w:ascii="Times New Roman" w:hAnsi="Times New Roman" w:eastAsia="Times New Roman" w:cs="Times New Roman"/>
          <w:b w:val="0"/>
          <w:sz w:val="24"/>
        </w:rPr>
        <w:t>GRANTOR:</w:t>
      </w:r>
    </w:p>
    <w:p>
      <w:pPr>
        <w:keepNext w:val="0"/>
        <w:spacing w:before="120" w:after="0" w:line="260" w:lineRule="exact"/>
        <w:ind w:left="720" w:right="0" w:firstLine="0"/>
        <w:jc w:val="righ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right"/>
      </w:pPr>
      <w:r>
        <w:rPr>
          <w:rFonts w:ascii="Times New Roman" w:hAnsi="Times New Roman" w:eastAsia="Times New Roman" w:cs="Times New Roman"/>
          <w:b w:val="0"/>
          <w:sz w:val="24"/>
        </w:rPr>
        <w:t>[grantor]</w:t>
      </w:r>
    </w:p>
    <w:p>
      <w:pPr>
        <w:keepNext w:val="0"/>
        <w:spacing w:before="200" w:after="0" w:line="260" w:lineRule="exact"/>
        <w:ind w:left="72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720" w:right="0" w:firstLine="0"/>
        <w:jc w:val="right"/>
      </w:pPr>
      <w:r>
        <w:rPr>
          <w:rFonts w:ascii="Times New Roman" w:hAnsi="Times New Roman" w:eastAsia="Times New Roman" w:cs="Times New Roman"/>
          <w:b w:val="0"/>
          <w:sz w:val="24"/>
        </w:rPr>
        <w:t>WITNESS:</w:t>
      </w:r>
    </w:p>
    <w:p>
      <w:pPr>
        <w:keepNext w:val="0"/>
        <w:spacing w:before="120" w:after="0" w:line="260" w:lineRule="exact"/>
        <w:ind w:left="720" w:right="0" w:firstLine="0"/>
        <w:jc w:val="righ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right"/>
      </w:pPr>
      <w:r>
        <w:rPr>
          <w:rFonts w:ascii="Times New Roman" w:hAnsi="Times New Roman" w:eastAsia="Times New Roman" w:cs="Times New Roman"/>
          <w:b w:val="0"/>
          <w:sz w:val="24"/>
        </w:rPr>
        <w:t>[witness]</w:t>
      </w:r>
    </w:p>
    <w:p>
      <w:pPr/>
    </w:p>
    <w:p>
      <w:pPr>
        <w:keepNext w:val="0"/>
        <w:spacing w:before="200" w:after="0" w:line="260" w:lineRule="exact"/>
        <w:ind w:left="360" w:right="0" w:firstLine="0"/>
        <w:jc w:val="center"/>
      </w:pPr>
      <w:r>
        <w:rPr>
          <w:rFonts w:ascii="Times New Roman" w:hAnsi="Times New Roman" w:eastAsia="Times New Roman" w:cs="Times New Roman"/>
          <w:b/>
          <w:sz w:val="24"/>
        </w:rPr>
        <w:t>INDIVIDUAL ACKNOWLEDGMENT</w:t>
      </w:r>
    </w:p>
    <w:p>
      <w:pPr>
        <w:keepNext w:val="0"/>
        <w:spacing w:before="200" w:after="0" w:line="260" w:lineRule="exact"/>
        <w:ind w:left="360" w:right="0" w:firstLine="0"/>
        <w:jc w:val="both"/>
      </w:pPr>
      <w:r>
        <w:rPr>
          <w:rFonts w:ascii="Times New Roman" w:hAnsi="Times New Roman" w:eastAsia="Times New Roman" w:cs="Times New Roman"/>
          <w:b w:val="0"/>
          <w:sz w:val="24"/>
        </w:rPr>
        <w:t>I CERTIFY that on [month] [day], [year], [name(s)], personally came before me and stated to my satisfaction that each person: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Named in and personally signed this Deed;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Executed this instrument as each such person’s own act; and</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Made this Deed for $[dollar amount in numbers] as full and actual consideration paid or to be paid for the transfer of title. (Such consideration is defined in N.J. Rev. Stat. § 46:15-5.)</w:t>
      </w:r>
    </w:p>
    <w:p>
      <w:pPr>
        <w:keepNext w:val="0"/>
        <w:spacing w:before="200" w:after="0" w:line="260" w:lineRule="exact"/>
        <w:ind w:left="360" w:right="0" w:firstLine="0"/>
        <w:jc w:val="right"/>
      </w:pPr>
      <w:r>
        <w:rPr>
          <w:rFonts w:ascii="Times New Roman" w:hAnsi="Times New Roman" w:eastAsia="Times New Roman" w:cs="Times New Roman"/>
          <w:b w:val="0"/>
          <w:sz w:val="24"/>
        </w:rPr>
        <w:t>__________________________</w:t>
      </w:r>
    </w:p>
    <w:p>
      <w:pPr>
        <w:keepNext w:val="0"/>
        <w:spacing w:before="200" w:after="0" w:line="260" w:lineRule="exact"/>
        <w:ind w:left="360" w:right="0" w:firstLine="0"/>
        <w:jc w:val="right"/>
      </w:pPr>
      <w:r>
        <w:rPr>
          <w:rFonts w:ascii="Times New Roman" w:hAnsi="Times New Roman" w:eastAsia="Times New Roman" w:cs="Times New Roman"/>
          <w:b w:val="0"/>
          <w:sz w:val="24"/>
        </w:rPr>
        <w:t>[notary or title of officer]</w:t>
      </w:r>
    </w:p>
    <w:p>
      <w:pPr>
        <w:keepNext w:val="0"/>
        <w:spacing w:before="200" w:after="0" w:line="260" w:lineRule="exact"/>
        <w:ind w:left="360" w:right="0" w:firstLine="0"/>
        <w:jc w:val="righ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RECORD AND RETURN:</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60" w:after="0" w:line="260" w:lineRule="exact"/>
        <w:ind w:left="360" w:right="0" w:firstLine="0"/>
        <w:jc w:val="both"/>
      </w:pPr>
      <w:r>
        <w:rPr>
          <w:rFonts w:ascii="Times New Roman" w:hAnsi="Times New Roman" w:eastAsia="Times New Roman" w:cs="Times New Roman"/>
          <w:b w:val="0"/>
          <w:sz w:val="24"/>
        </w:rPr>
        <w:t>[city], [state] [zip code]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