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General Warranty Deed with Vendor’s Lien  (Farm and Ranch Purchase) (TX)</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General Warranty Deed with Vendor’s Lien</w:t>
      </w: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sz w:val="24"/>
        </w:rPr>
        <w:t>Grantor:</w:t>
      </w:r>
      <w:r>
        <w:rPr>
          <w:rFonts w:ascii="Times New Roman" w:hAnsi="Times New Roman" w:eastAsia="Times New Roman" w:cs="Times New Roman"/>
          <w:b w:val="0"/>
          <w:sz w:val="24"/>
        </w:rPr>
        <w:tab/>
        <w:t xml:space="preserve">[*Grantor’s Name*], [*marital status*]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[*type of entity,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Grantor’s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Grantee:</w:t>
      </w:r>
      <w:r>
        <w:rPr>
          <w:rFonts w:ascii="Times New Roman" w:hAnsi="Times New Roman" w:eastAsia="Times New Roman" w:cs="Times New Roman"/>
          <w:b w:val="0"/>
          <w:sz w:val="24"/>
        </w:rPr>
        <w:tab/>
        <w:t xml:space="preserve">[*Grantee’s Name*], [*marital status*] </w:t>
      </w:r>
      <w:r>
        <w:rPr>
          <w:rFonts w:ascii="Times New Roman" w:hAnsi="Times New Roman" w:eastAsia="Times New Roman" w:cs="Times New Roman"/>
          <w:b/>
          <w:sz w:val="24"/>
        </w:rPr>
        <w:t>or</w:t>
      </w:r>
      <w:r>
        <w:rPr>
          <w:rFonts w:ascii="Times New Roman" w:hAnsi="Times New Roman" w:eastAsia="Times New Roman" w:cs="Times New Roman"/>
          <w:b w:val="0"/>
          <w:sz w:val="24"/>
        </w:rPr>
        <w:t xml:space="preserve"> [*Name of Entity*],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[*type of entity, e.g.,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liability company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 limited partnership*]</w:t>
      </w:r>
    </w:p>
    <w:p>
      <w:pPr>
        <w:keepNext w:val="0"/>
        <w:spacing w:before="200" w:after="0" w:line="260" w:lineRule="exact"/>
        <w:ind w:left="360" w:right="0" w:firstLine="0"/>
        <w:jc w:val="both"/>
      </w:pPr>
      <w:r>
        <w:rPr>
          <w:rFonts w:ascii="Times New Roman" w:hAnsi="Times New Roman" w:eastAsia="Times New Roman" w:cs="Times New Roman"/>
          <w:b/>
          <w:sz w:val="24"/>
        </w:rPr>
        <w:t>Grantee’s Mailing 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[*County*] County</w:t>
      </w:r>
    </w:p>
    <w:p>
      <w:pPr>
        <w:keepNext w:val="0"/>
        <w:spacing w:before="200" w:after="0" w:line="260" w:lineRule="exact"/>
        <w:ind w:left="360" w:right="0" w:firstLine="0"/>
        <w:jc w:val="both"/>
      </w:pPr>
      <w:r>
        <w:rPr>
          <w:rFonts w:ascii="Times New Roman" w:hAnsi="Times New Roman" w:eastAsia="Times New Roman" w:cs="Times New Roman"/>
          <w:b/>
          <w:sz w:val="24"/>
        </w:rPr>
        <w:t>Consideration:</w:t>
      </w:r>
    </w:p>
    <w:p>
      <w:pPr>
        <w:keepNext w:val="0"/>
        <w:spacing w:before="200" w:after="0" w:line="260" w:lineRule="exact"/>
        <w:ind w:left="720" w:right="0" w:firstLine="0"/>
        <w:jc w:val="both"/>
      </w:pPr>
      <w:r>
        <w:rPr>
          <w:rFonts w:ascii="Times New Roman" w:hAnsi="Times New Roman" w:eastAsia="Times New Roman" w:cs="Times New Roman"/>
          <w:b w:val="0"/>
          <w:sz w:val="24"/>
        </w:rPr>
        <w:t>Ten and No/100 Dollars ($10.00) cash and other good and valuable consideration, the receipt and sufficiency of which are hereby acknowledged.</w:t>
      </w:r>
    </w:p>
    <w:p>
      <w:pPr>
        <w:keepNext w:val="0"/>
        <w:spacing w:before="200" w:after="0" w:line="260" w:lineRule="exact"/>
        <w:ind w:left="360" w:right="0" w:firstLine="0"/>
        <w:jc w:val="both"/>
      </w:pPr>
      <w:r>
        <w:rPr>
          <w:rFonts w:ascii="Times New Roman" w:hAnsi="Times New Roman" w:eastAsia="Times New Roman" w:cs="Times New Roman"/>
          <w:b/>
          <w:sz w:val="24"/>
        </w:rPr>
        <w:t>Property (including any improvements):</w:t>
      </w:r>
      <w:r>
        <w:rPr>
          <w:rFonts w:ascii="Times New Roman" w:hAnsi="Times New Roman" w:eastAsia="Times New Roman" w:cs="Times New Roman"/>
          <w:b w:val="0"/>
          <w:sz w:val="24"/>
        </w:rPr>
        <w:t xml:space="preserve">  That certain real property situated in [*County] County, Texas, consisting of [*Number of Acres*] acres of real property out of the [*List Survey*] Survey, Section [*Survey Section*], Abstract [*Abstract Number*], as more particularly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attached hereto and incorporated herein by reference, together with all rights, easements, rights of way, privileges, appurtenances, water rights, claims, permits, strips and gores, cooperative or association memberships, fixtures, equipment, furniture and all other personal property, located on or about the real property described on Exhibit “</w:t>
      </w:r>
      <w:r>
        <w:rPr>
          <w:rFonts w:ascii="Times New Roman" w:hAnsi="Times New Roman" w:eastAsia="Times New Roman" w:cs="Times New Roman"/>
          <w:b/>
          <w:sz w:val="24"/>
        </w:rPr>
        <w:t>A</w:t>
      </w:r>
      <w:r>
        <w:rPr>
          <w:rFonts w:ascii="Times New Roman" w:hAnsi="Times New Roman" w:eastAsia="Times New Roman" w:cs="Times New Roman"/>
          <w:b w:val="0"/>
          <w:sz w:val="24"/>
        </w:rPr>
        <w:t>” (herein all of the foregoing is referred to as the “Property”).</w:t>
      </w:r>
    </w:p>
    <w:p>
      <w:pPr>
        <w:keepNext w:val="0"/>
        <w:spacing w:before="200" w:after="0" w:line="260" w:lineRule="exact"/>
        <w:ind w:left="360" w:right="0" w:firstLine="0"/>
        <w:jc w:val="both"/>
      </w:pPr>
      <w:r>
        <w:rPr>
          <w:rFonts w:ascii="Times New Roman" w:hAnsi="Times New Roman" w:eastAsia="Times New Roman" w:cs="Times New Roman"/>
          <w:b/>
          <w:sz w:val="24"/>
        </w:rPr>
        <w:t>Reservations from Conveyance:</w:t>
      </w:r>
    </w:p>
    <w:p>
      <w:pPr>
        <w:keepNext w:val="0"/>
        <w:spacing w:before="200" w:after="0" w:line="260" w:lineRule="exact"/>
        <w:ind w:left="720" w:right="0" w:firstLine="0"/>
        <w:jc w:val="both"/>
      </w:pPr>
      <w:r>
        <w:rPr>
          <w:rFonts w:ascii="Times New Roman" w:hAnsi="Times New Roman" w:eastAsia="Times New Roman" w:cs="Times New Roman"/>
          <w:b w:val="0"/>
          <w:sz w:val="24"/>
        </w:rPr>
        <w:t>None.</w:t>
      </w:r>
    </w:p>
    <w:p>
      <w:pPr>
        <w:keepNext w:val="0"/>
        <w:spacing w:before="200" w:after="0" w:line="260" w:lineRule="exact"/>
        <w:ind w:left="360" w:right="0" w:firstLine="0"/>
        <w:jc w:val="both"/>
      </w:pPr>
      <w:r>
        <w:rPr>
          <w:rFonts w:ascii="Times New Roman" w:hAnsi="Times New Roman" w:eastAsia="Times New Roman" w:cs="Times New Roman"/>
          <w:b/>
          <w:sz w:val="24"/>
        </w:rPr>
        <w:t>Exceptions to Conveyance and Warranty: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Liens described as part of the Consideration and any other liens described in this deed as being either assumed or subject to which title is taken; validly existing easements, rights-of-way, and prescriptive rights, whether of record or not; all presently recorded and validly existing restrictions, reservations, covenants, conditions, oil and gas leases, mineral interests, and water interests outstanding in persons other than Grantor, and other instruments, other than conveyances of the surface fee estate, that affect the Property; validly existing rights of adjoining owners in any walls and fences situated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 boundary; any discrepancies, conflicts, or shortages in area or boundary lines; any encroachments or overlapping of improvements; all rights, obligations, and other matters arising from and existing by reason of any instrument or matter filed of record in the real property records of [*County*] County, Texas; and taxes for [*Tax Year*], which Grantee assumes and agree to pay, and subsequent assessments for that and prior years due to change in land usage, ownership, or both, the payment of which Grantee assumes.</w:t>
      </w:r>
    </w:p>
    <w:p>
      <w:pPr>
        <w:keepNext w:val="0"/>
        <w:spacing w:before="200" w:after="0" w:line="260" w:lineRule="exact"/>
        <w:ind w:left="360" w:right="0" w:firstLine="0"/>
        <w:jc w:val="both"/>
      </w:pPr>
      <w:r>
        <w:rPr>
          <w:rFonts w:ascii="Times New Roman" w:hAnsi="Times New Roman" w:eastAsia="Times New Roman" w:cs="Times New Roman"/>
          <w:b/>
          <w:sz w:val="24"/>
        </w:rPr>
        <w:t>Conveyance and Warranty:</w:t>
      </w:r>
    </w:p>
    <w:p>
      <w:pPr>
        <w:keepNext w:val="0"/>
        <w:spacing w:before="200" w:after="0" w:line="260" w:lineRule="exact"/>
        <w:ind w:left="720" w:right="0" w:firstLine="0"/>
        <w:jc w:val="both"/>
      </w:pPr>
      <w:r>
        <w:rPr>
          <w:rFonts w:ascii="Times New Roman" w:hAnsi="Times New Roman" w:eastAsia="Times New Roman" w:cs="Times New Roman"/>
          <w:b w:val="0"/>
          <w:sz w:val="24"/>
        </w:rPr>
        <w:t>Grantor, for the Consideration and subject to the Reservations from Conveyance and the Exceptions to Conveyance and Warranty, grants, sells, and conveys to Grantee the Property, together with all and singular the rights and appurtenances thereto in any way belonging, to have and to hold to Grantee and Grantee’s heirs, successors, and assigns forever.  Grantor binds Grantor and Grantor’s heirs and successors to warrant and forever defend all and singular the Property to Grantee and Grantee’s heirs, successors, and assigns against every person whomsoever lawfully claiming or to claim the same or any part thereof, except as to the Reservations from Conveyance and the Exceptions to Conveyance and Warranty.</w:t>
      </w:r>
    </w:p>
    <w:p>
      <w:pPr>
        <w:keepNext w:val="0"/>
        <w:spacing w:before="200" w:after="0" w:line="260" w:lineRule="exact"/>
        <w:ind w:left="360" w:right="0" w:firstLine="0"/>
        <w:jc w:val="both"/>
      </w:pPr>
      <w:r>
        <w:rPr>
          <w:rFonts w:ascii="Times New Roman" w:hAnsi="Times New Roman" w:eastAsia="Times New Roman" w:cs="Times New Roman"/>
          <w:b/>
          <w:sz w:val="24"/>
        </w:rPr>
        <w:t>Vendor’s Lien Retained:</w:t>
      </w:r>
    </w:p>
    <w:p>
      <w:pPr>
        <w:keepNext w:val="0"/>
        <w:spacing w:before="200" w:after="0" w:line="260" w:lineRule="exact"/>
        <w:ind w:left="720" w:right="0" w:firstLine="0"/>
        <w:jc w:val="both"/>
      </w:pPr>
      <w:r>
        <w:rPr>
          <w:rFonts w:ascii="Times New Roman" w:hAnsi="Times New Roman" w:eastAsia="Times New Roman" w:cs="Times New Roman"/>
          <w:b w:val="0"/>
          <w:sz w:val="24"/>
        </w:rPr>
        <w:t>The first and superior vendor’s lien against and superior title to the Property are retained by Grantor until the First Lien Note described herein above is fully paid according to its terms, at which time this deed will become absolute.</w:t>
      </w:r>
    </w:p>
    <w:p>
      <w:pPr>
        <w:keepNext w:val="0"/>
        <w:spacing w:before="200" w:after="0" w:line="260" w:lineRule="exact"/>
        <w:ind w:left="360" w:right="0" w:firstLine="0"/>
        <w:jc w:val="both"/>
      </w:pPr>
      <w:r>
        <w:rPr>
          <w:rFonts w:ascii="Times New Roman" w:hAnsi="Times New Roman" w:eastAsia="Times New Roman" w:cs="Times New Roman"/>
          <w:b/>
          <w:sz w:val="24"/>
        </w:rPr>
        <w:t>GRANTOR:</w:t>
      </w:r>
    </w:p>
    <w:p>
      <w:pPr>
        <w:keepNext w:val="0"/>
        <w:spacing w:before="200" w:after="0" w:line="260" w:lineRule="exact"/>
        <w:ind w:left="360" w:right="0" w:firstLine="0"/>
        <w:jc w:val="both"/>
      </w:pPr>
      <w:r>
        <w:rPr>
          <w:rFonts w:ascii="Times New Roman" w:hAnsi="Times New Roman" w:eastAsia="Times New Roman" w:cs="Times New Roman"/>
          <w:b w:val="0"/>
          <w:sz w:val="24"/>
        </w:rPr>
        <w:t>[*Name of Entity*],</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w:t>
      </w:r>
      <w:r>
        <w:rPr>
          <w:rFonts w:ascii="Times New Roman" w:hAnsi="Times New Roman" w:eastAsia="Times New Roman" w:cs="Times New Roman"/>
          <w:b w:val="0"/>
          <w:sz w:val="24"/>
        </w:rPr>
        <w:t xml:space="preserve"> [*type of entity*]</w:t>
      </w:r>
    </w:p>
    <w:p>
      <w:pPr>
        <w:keepNext w:val="0"/>
        <w:spacing w:before="200" w:after="0" w:line="260" w:lineRule="exact"/>
        <w:ind w:left="360" w:right="0" w:firstLine="0"/>
        <w:jc w:val="both"/>
      </w:pPr>
      <w:r>
        <w:rPr>
          <w:rFonts w:ascii="Times New Roman" w:hAnsi="Times New Roman" w:eastAsia="Times New Roman" w:cs="Times New Roman"/>
          <w:b w:val="0"/>
          <w:sz w:val="24"/>
        </w:rPr>
        <w:t>By: [Signature of Authorized Person]</w:t>
      </w:r>
    </w:p>
    <w:p>
      <w:pPr>
        <w:keepNext w:val="0"/>
        <w:spacing w:before="200" w:after="0" w:line="260" w:lineRule="exact"/>
        <w:ind w:left="360" w:right="0" w:firstLine="0"/>
        <w:jc w:val="both"/>
      </w:pPr>
      <w:r>
        <w:rPr>
          <w:rFonts w:ascii="Times New Roman" w:hAnsi="Times New Roman" w:eastAsia="Times New Roman" w:cs="Times New Roman"/>
          <w:b w:val="0"/>
          <w:sz w:val="24"/>
        </w:rPr>
        <w:t>[Name of Authorized Person], [Title]</w:t>
      </w:r>
    </w:p>
    <w:p>
      <w:pPr>
        <w:keepNext w:val="0"/>
        <w:spacing w:before="200" w:after="0" w:line="260" w:lineRule="exact"/>
        <w:ind w:left="360" w:right="0" w:firstLine="0"/>
        <w:jc w:val="both"/>
      </w:pPr>
      <w:r>
        <w:rPr>
          <w:rFonts w:ascii="Times New Roman" w:hAnsi="Times New Roman" w:eastAsia="Times New Roman" w:cs="Times New Roman"/>
          <w:b w:val="0"/>
          <w:sz w:val="24"/>
        </w:rPr>
        <w:t>OR</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Individual Grantor,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[Name, if individual grantor]</w:t>
      </w:r>
    </w:p>
    <w:p>
      <w:pPr>
        <w:keepNext w:val="0"/>
        <w:spacing w:before="200" w:after="0" w:line="260" w:lineRule="exact"/>
        <w:ind w:left="360" w:right="0" w:firstLine="0"/>
        <w:jc w:val="both"/>
      </w:pPr>
      <w:r>
        <w:rPr>
          <w:rFonts w:ascii="Times New Roman" w:hAnsi="Times New Roman" w:eastAsia="Times New Roman" w:cs="Times New Roman"/>
          <w:b/>
          <w:sz w:val="24"/>
        </w:rPr>
        <w:t>GRANTEE:</w:t>
      </w:r>
    </w:p>
    <w:p>
      <w:pPr>
        <w:keepNext w:val="0"/>
        <w:spacing w:before="200" w:after="0" w:line="260" w:lineRule="exact"/>
        <w:ind w:left="360" w:right="0" w:firstLine="0"/>
        <w:jc w:val="both"/>
      </w:pPr>
      <w:r>
        <w:rPr>
          <w:rFonts w:ascii="Times New Roman" w:hAnsi="Times New Roman" w:eastAsia="Times New Roman" w:cs="Times New Roman"/>
          <w:b w:val="0"/>
          <w:sz w:val="24"/>
        </w:rPr>
        <w:t>[*Name of Entity*],</w:t>
      </w:r>
    </w:p>
    <w:p>
      <w:pPr>
        <w:keepNext w:val="0"/>
        <w:spacing w:before="200" w:after="0" w:line="260" w:lineRule="exact"/>
        <w:ind w:left="360" w:right="0" w:firstLine="0"/>
        <w:jc w:val="both"/>
      </w:pP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Texas</w:t>
      </w:r>
      <w:r>
        <w:rPr>
          <w:rFonts w:ascii="Times New Roman" w:hAnsi="Times New Roman" w:eastAsia="Times New Roman" w:cs="Times New Roman"/>
          <w:b w:val="0"/>
          <w:sz w:val="24"/>
        </w:rPr>
        <w:t xml:space="preserve"> [*type of entity*]</w:t>
      </w:r>
    </w:p>
    <w:p>
      <w:pPr>
        <w:keepNext w:val="0"/>
        <w:spacing w:before="200" w:after="0" w:line="260" w:lineRule="exact"/>
        <w:ind w:left="360" w:right="0" w:firstLine="0"/>
        <w:jc w:val="both"/>
      </w:pPr>
      <w:r>
        <w:rPr>
          <w:rFonts w:ascii="Times New Roman" w:hAnsi="Times New Roman" w:eastAsia="Times New Roman" w:cs="Times New Roman"/>
          <w:b w:val="0"/>
          <w:sz w:val="24"/>
        </w:rPr>
        <w:t>By: [Signature of Authorized Person]</w:t>
      </w:r>
    </w:p>
    <w:p>
      <w:pPr>
        <w:keepNext w:val="0"/>
        <w:spacing w:before="200" w:after="0" w:line="260" w:lineRule="exact"/>
        <w:ind w:left="360" w:right="0" w:firstLine="0"/>
        <w:jc w:val="both"/>
      </w:pPr>
      <w:r>
        <w:rPr>
          <w:rFonts w:ascii="Times New Roman" w:hAnsi="Times New Roman" w:eastAsia="Times New Roman" w:cs="Times New Roman"/>
          <w:b w:val="0"/>
          <w:sz w:val="24"/>
        </w:rPr>
        <w:t>[Name of Authorized Person], [Title]</w:t>
      </w:r>
    </w:p>
    <w:p>
      <w:pPr>
        <w:keepNext w:val="0"/>
        <w:spacing w:before="200" w:after="0" w:line="260" w:lineRule="exact"/>
        <w:ind w:left="360" w:right="0" w:firstLine="0"/>
        <w:jc w:val="both"/>
      </w:pPr>
      <w:r>
        <w:rPr>
          <w:rFonts w:ascii="Times New Roman" w:hAnsi="Times New Roman" w:eastAsia="Times New Roman" w:cs="Times New Roman"/>
          <w:b w:val="0"/>
          <w:sz w:val="24"/>
        </w:rPr>
        <w:t>OR</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Individual Grantee, if applicable*],</w:t>
      </w:r>
    </w:p>
    <w:p>
      <w:pPr>
        <w:keepNext w:val="0"/>
        <w:spacing w:before="200" w:after="0" w:line="260" w:lineRule="exact"/>
        <w:ind w:left="360" w:right="0" w:firstLine="0"/>
        <w:jc w:val="both"/>
      </w:pPr>
      <w:r>
        <w:rPr>
          <w:rFonts w:ascii="Times New Roman" w:hAnsi="Times New Roman" w:eastAsia="Times New Roman" w:cs="Times New Roman"/>
          <w:b w:val="0"/>
          <w:sz w:val="24"/>
        </w:rPr>
        <w:t>[Name, if individual Grantee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This instrument was acknowledged before me on [*Month], [Day*], [Year], by [*Name of Grantor*].  </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Notary]</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This instrument was acknowledged before me on [*Month], [Day*], [Year], by [*Name*], [*title*] of [*Name of grantor entity*], as the act and deed of said [*type of entity*] and in the capacity therein expressed.</w:t>
      </w:r>
    </w:p>
    <w:p>
      <w:pPr>
        <w:keepNext w:val="0"/>
        <w:spacing w:before="200" w:after="0" w:line="260" w:lineRule="exact"/>
        <w:ind w:left="360" w:right="0" w:firstLine="0"/>
        <w:jc w:val="both"/>
      </w:pPr>
      <w:r>
        <w:rPr>
          <w:rFonts w:ascii="Times New Roman" w:hAnsi="Times New Roman" w:eastAsia="Times New Roman" w:cs="Times New Roman"/>
          <w:b w:val="0"/>
          <w:sz w:val="24"/>
        </w:rPr>
        <w:t>[Signature of Notary]</w:t>
      </w:r>
    </w:p>
    <w:p>
      <w:pPr>
        <w:keepNext w:val="0"/>
        <w:spacing w:before="200" w:after="0" w:line="260" w:lineRule="exact"/>
        <w:ind w:left="360" w:right="0" w:firstLine="0"/>
        <w:jc w:val="both"/>
      </w:pPr>
      <w:r>
        <w:rPr>
          <w:rFonts w:ascii="Times New Roman" w:hAnsi="Times New Roman" w:eastAsia="Times New Roman" w:cs="Times New Roman"/>
          <w:b w:val="0"/>
          <w:sz w:val="24"/>
        </w:rPr>
        <w:t>Notary Public, State of Texas</w:t>
      </w:r>
    </w:p>
    <w:p>
      <w:pPr>
        <w:keepNext w:val="0"/>
        <w:spacing w:before="200" w:after="0" w:line="260" w:lineRule="exact"/>
        <w:ind w:left="360" w:right="0" w:firstLine="0"/>
        <w:jc w:val="both"/>
      </w:pPr>
      <w:r>
        <w:rPr>
          <w:rFonts w:ascii="Times New Roman" w:hAnsi="Times New Roman" w:eastAsia="Times New Roman" w:cs="Times New Roman"/>
          <w:b w:val="0"/>
          <w:sz w:val="24"/>
        </w:rPr>
        <w:t>(Seal)</w:t>
      </w:r>
    </w:p>
    <w:p>
      <w:pPr>
        <w:keepNext w:val="0"/>
        <w:spacing w:before="200" w:after="0" w:line="260" w:lineRule="exact"/>
        <w:ind w:left="360" w:right="0" w:firstLine="0"/>
        <w:jc w:val="both"/>
      </w:pPr>
      <w:r>
        <w:rPr>
          <w:rFonts w:ascii="Times New Roman" w:hAnsi="Times New Roman" w:eastAsia="Times New Roman" w:cs="Times New Roman"/>
          <w:b w:val="0"/>
          <w:sz w:val="24"/>
        </w:rPr>
        <w:t>PREPARED IN THE OFFICE OF:</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200" w:after="0" w:line="260" w:lineRule="exact"/>
        <w:ind w:left="360" w:right="0" w:firstLine="0"/>
        <w:jc w:val="both"/>
      </w:pPr>
      <w:r>
        <w:rPr>
          <w:rFonts w:ascii="Times New Roman" w:hAnsi="Times New Roman" w:eastAsia="Times New Roman" w:cs="Times New Roman"/>
          <w:b w:val="0"/>
          <w:sz w:val="24"/>
        </w:rPr>
        <w:t>[Fax]</w:t>
      </w:r>
    </w:p>
    <w:p>
      <w:pPr>
        <w:keepNext w:val="0"/>
        <w:spacing w:before="200" w:after="0" w:line="260" w:lineRule="exact"/>
        <w:ind w:left="360" w:right="0" w:firstLine="0"/>
        <w:jc w:val="both"/>
      </w:pPr>
      <w:r>
        <w:rPr>
          <w:rFonts w:ascii="Times New Roman" w:hAnsi="Times New Roman" w:eastAsia="Times New Roman" w:cs="Times New Roman"/>
          <w:b w:val="0"/>
          <w:sz w:val="24"/>
        </w:rPr>
        <w:t>AFTER RECORDING RETURN TO:</w:t>
      </w:r>
    </w:p>
    <w:p>
      <w:pPr>
        <w:keepNext w:val="0"/>
        <w:spacing w:before="200" w:after="0" w:line="260" w:lineRule="exact"/>
        <w:ind w:left="360" w:right="0" w:firstLine="0"/>
        <w:jc w:val="both"/>
      </w:pPr>
      <w:r>
        <w:rPr>
          <w:rFonts w:ascii="Times New Roman" w:hAnsi="Times New Roman" w:eastAsia="Times New Roman" w:cs="Times New Roman"/>
          <w:b w:val="0"/>
          <w:sz w:val="24"/>
        </w:rPr>
        <w:t>[Name]</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[Address]</w:t>
      </w:r>
    </w:p>
    <w:p>
      <w:pPr>
        <w:keepNext w:val="0"/>
        <w:spacing w:before="200" w:after="0" w:line="260" w:lineRule="exact"/>
        <w:ind w:left="360" w:right="0" w:firstLine="0"/>
        <w:jc w:val="both"/>
      </w:pPr>
      <w:r>
        <w:rPr>
          <w:rFonts w:ascii="Times New Roman" w:hAnsi="Times New Roman" w:eastAsia="Times New Roman" w:cs="Times New Roman"/>
          <w:b w:val="0"/>
          <w:sz w:val="24"/>
        </w:rPr>
        <w:t>[Phone]</w:t>
      </w:r>
    </w:p>
    <w:p>
      <w:pPr>
        <w:keepNext w:val="0"/>
        <w:spacing w:before="200" w:after="0" w:line="260" w:lineRule="exact"/>
        <w:ind w:left="360" w:right="0" w:firstLine="0"/>
        <w:jc w:val="both"/>
      </w:pPr>
      <w:r>
        <w:rPr>
          <w:rFonts w:ascii="Times New Roman" w:hAnsi="Times New Roman" w:eastAsia="Times New Roman" w:cs="Times New Roman"/>
          <w:b w:val="0"/>
          <w:sz w:val="24"/>
        </w:rPr>
        <w:t>[Fax]</w:t>
      </w:r>
    </w:p>
    <w:p>
      <w:pPr>
        <w:keepNext w:val="0"/>
        <w:spacing w:before="200" w:after="0" w:line="260" w:lineRule="exact"/>
        <w:ind w:left="360" w:right="0" w:firstLine="0"/>
        <w:jc w:val="both"/>
      </w:pPr>
      <w:r>
        <w:rPr>
          <w:rFonts w:ascii="Times New Roman" w:hAnsi="Times New Roman" w:eastAsia="Times New Roman" w:cs="Times New Roman"/>
          <w:b/>
          <w:sz w:val="24"/>
        </w:rPr>
        <w:t>Exhibit “</w:t>
      </w:r>
      <w:r>
        <w:rPr>
          <w:rFonts w:ascii="Times New Roman" w:hAnsi="Times New Roman" w:eastAsia="Times New Roman" w:cs="Times New Roman"/>
          <w:b/>
          <w:sz w:val="24"/>
        </w:rPr>
        <w:t>A</w:t>
      </w:r>
      <w:r>
        <w:rPr>
          <w:rFonts w:ascii="Times New Roman" w:hAnsi="Times New Roman" w:eastAsia="Times New Roman" w:cs="Times New Roman"/>
          <w:b/>
          <w:sz w:val="24"/>
        </w:rPr>
        <w:t>”</w:t>
      </w:r>
    </w:p>
    <w:p>
      <w:pPr>
        <w:keepNext w:val="0"/>
        <w:spacing w:before="200" w:after="0" w:line="260" w:lineRule="exact"/>
        <w:ind w:left="360" w:right="0" w:firstLine="0"/>
        <w:jc w:val="both"/>
      </w:pPr>
      <w:r>
        <w:rPr>
          <w:rFonts w:ascii="Times New Roman" w:hAnsi="Times New Roman" w:eastAsia="Times New Roman" w:cs="Times New Roman"/>
          <w:b/>
          <w:sz w:val="24"/>
        </w:rPr>
        <w:t>Legal Description of Property</w:t>
      </w:r>
    </w:p>
    <w:p>
      <w:pPr>
        <w:keepNext w:val="0"/>
        <w:spacing w:before="200" w:after="0" w:line="260" w:lineRule="exact"/>
        <w:ind w:left="720" w:right="0" w:firstLine="0"/>
        <w:jc w:val="both"/>
      </w:pPr>
      <w:r>
        <w:rPr>
          <w:rFonts w:ascii="Times New Roman" w:hAnsi="Times New Roman" w:eastAsia="Times New Roman" w:cs="Times New Roman"/>
          <w:b w:val="0"/>
          <w:sz w:val="24"/>
        </w:rPr>
        <w:t>[Insert Legal Description]</w:t>
      </w:r>
    </w:p>
    <w:p>
      <w:pPr>
        <w:keepNext w:val="0"/>
        <w:spacing w:before="200" w:after="0" w:line="260" w:lineRule="exact"/>
        <w:ind w:left="360" w:right="0" w:firstLine="0"/>
        <w:jc w:val="both"/>
      </w:pPr>
      <w:r>
        <w:rPr>
          <w:rFonts w:ascii="Times New Roman" w:hAnsi="Times New Roman" w:eastAsia="Times New Roman" w:cs="Times New Roman"/>
          <w:b/>
          <w:sz w:val="24"/>
        </w:rPr>
        <w:t>Exhibit “B”</w:t>
      </w:r>
    </w:p>
    <w:p>
      <w:pPr>
        <w:keepNext w:val="0"/>
        <w:spacing w:before="200" w:after="0" w:line="260" w:lineRule="exact"/>
        <w:ind w:left="360" w:right="0" w:firstLine="0"/>
        <w:jc w:val="both"/>
      </w:pPr>
      <w:r>
        <w:rPr>
          <w:rFonts w:ascii="Times New Roman" w:hAnsi="Times New Roman" w:eastAsia="Times New Roman" w:cs="Times New Roman"/>
          <w:b/>
          <w:sz w:val="24"/>
        </w:rPr>
        <w:t>Exceptions to Title</w:t>
      </w:r>
    </w:p>
    <w:p>
      <w:pPr>
        <w:keepNext w:val="0"/>
        <w:spacing w:before="200" w:after="0" w:line="260" w:lineRule="exact"/>
        <w:ind w:left="720" w:right="0" w:firstLine="0"/>
        <w:jc w:val="both"/>
      </w:pPr>
      <w:r>
        <w:rPr>
          <w:rFonts w:ascii="Times New Roman" w:hAnsi="Times New Roman" w:eastAsia="Times New Roman" w:cs="Times New Roman"/>
          <w:b w:val="0"/>
          <w:sz w:val="24"/>
        </w:rPr>
        <w:t>[Insert Title Exceptions]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