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GUARANTY AGREEMENT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[name of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and [name(s) of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in favor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200" w:after="0" w:line="260" w:lineRule="exact"/>
        <w:ind w:left="360" w:right="0" w:firstLine="0"/>
        <w:jc w:val="center"/>
      </w:pPr>
      <w:r>
        <w:rPr>
          <w:rFonts w:ascii="Times New Roman" w:hAnsi="Times New Roman" w:eastAsia="Times New Roman" w:cs="Times New Roman"/>
          <w:b w:val="0"/>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[name(s) of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of borrower(s)]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[cents in numbers]/100 Dollars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hereby jointly and severally, and unconditionally and irrevocably guarantee payment of, and agree to protect, defend, indemnify, and hold harmless Lender for, from and against, any and all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actual] losses, damages or liability that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called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obligations or liabilities of Borrower to Lender for which Lender has recourse against Borrower, or with respect to which Borrower is personally liable to Lender, pursuant to Article [X] of the Loan Agreement;</w:t>
      </w:r>
    </w:p>
    <w:p>
      <w:pPr>
        <w:keepNext w:val="0"/>
        <w:spacing w:before="200" w:after="0" w:line="260" w:lineRule="exact"/>
        <w:ind w:left="1440" w:right="0" w:firstLine="0"/>
        <w:jc w:val="both"/>
      </w:pPr>
      <w:r>
        <w:rPr>
          <w:rFonts w:ascii="Times New Roman" w:hAnsi="Times New Roman" w:eastAsia="Times New Roman" w:cs="Times New Roman"/>
          <w:b w:val="0"/>
          <w:sz w:val="24"/>
        </w:rPr>
        <w:t>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fees, costs, and expenses of Lender, including, without limitation, any and all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and expenses, in connection with the enforcement of this Guaranty by Lender.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Liability of Guarantors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with respect to the Guaranteed Obligations,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setoff, abatement, deferment, or defense based upon any claim that any Guarantor may have against Lender, Borrower or any other Person (other than the satisfaction of the Guaranteed Obligations by Borrower or Guarantors), and any notice of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that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provided, however, that nothing herein contained shall prevent Lender from suing on the Note or foreclosing the Mortgage or exercising any other right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[Environmental Indemnity Agreement]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provided,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Agreements and Waivers by Guarantors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Guaranty, the Note, the Loan Agreement, the Environmental Indemnity Agreement, or any other Loan Document;</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(xix)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800" w:right="0" w:firstLine="0"/>
        <w:jc w:val="left"/>
      </w:pPr>
      <w:r>
        <w:rPr>
          <w:rFonts w:ascii="Times New Roman" w:hAnsi="Times New Roman" w:eastAsia="Times New Roman" w:cs="Times New Roman"/>
          <w:b w:val="0"/>
          <w:sz w:val="24"/>
        </w:rPr>
        <w:t>(xxi)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costs, and expenses paid or incurred by Lender in connection with any such event.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for any reason whatsoever, Borrower is now or hereafter becomes indebted to Guarantors (or any Guarantor):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Guarantor(s) fail to take any such action, Lender, as attorney-in-fact for Guarantor(s), is hereby authorized to do so in the name of Guarantor(s).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Liability of Guarantors or Borrower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 Assigns; Disclosure of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shall (x) within [days in words] ([days in numbers]) days after such request by Lender, deliver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(y) as promptly as commercially practicable after such request by Lender, enter into such amendments or modifications to this Guaranty and the Loan Documents as Lender may reasonably request in order to evidence and facilitate any such sale or assignment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without impairing Guarantors' rights or increasing Guarantors' obligations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Joint and Several Liability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w:t>
      </w:r>
      <w:r>
        <w:rPr>
          <w:rFonts w:ascii="Times New Roman" w:hAnsi="Times New Roman" w:eastAsia="Times New Roman" w:cs="Times New Roman"/>
          <w:b/>
          <w:sz w:val="24"/>
        </w:rPr>
        <w:t>Guarantor</w:t>
      </w:r>
      <w:r>
        <w:rPr>
          <w:rFonts w:ascii="Times New Roman" w:hAnsi="Times New Roman" w:eastAsia="Times New Roman" w:cs="Times New Roman"/>
          <w:b w:val="0"/>
          <w:sz w:val="24"/>
        </w:rPr>
        <w:t>" shall mean all of such Persons and each of them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validity, enforcement, and interpretation of this Guaranty, shall for all purposes be governed by and construed in accordance with the laws of the State of Illinois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Invalidity of Certain Provisions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agree to pay to Lender upon written notice to Guarantors all costs and expenses incurred by Lender in seeking to enforce Lender's rights and remedies against the Borrower or against any Guarantor under this Guaranty, including court costs and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Guarantor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w:t>
      </w:r>
      <w:r>
        <w:rPr>
          <w:rFonts w:ascii="Times New Roman" w:hAnsi="Times New Roman" w:eastAsia="Times New Roman" w:cs="Times New Roman"/>
          <w:b/>
          <w:sz w:val="24"/>
        </w:rPr>
        <w:t>OPTIONAL LENDER PROVISION:</w:t>
      </w:r>
      <w:r>
        <w:rPr>
          <w:rFonts w:ascii="Times New Roman" w:hAnsi="Times New Roman" w:eastAsia="Times New Roman" w:cs="Times New Roman"/>
          <w:b w:val="0"/>
          <w:sz w:val="24"/>
        </w:rPr>
        <w:t xml:space="preserve"> ,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(i) total liabilities, including, without limitation, subordinated, unliquidated, disputed, and contingent liabilities, and (ii)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w:t>
      </w:r>
      <w:r>
        <w:rPr>
          <w:rFonts w:ascii="Times New Roman" w:hAnsi="Times New Roman" w:eastAsia="Times New Roman" w:cs="Times New Roman"/>
          <w:b/>
          <w:sz w:val="24"/>
        </w:rPr>
        <w:t>OPTIONAL LENDER PROVISION 1:</w:t>
      </w:r>
      <w:r>
        <w:rPr>
          <w:rFonts w:ascii="Times New Roman" w:hAnsi="Times New Roman" w:eastAsia="Times New Roman" w:cs="Times New Roman"/>
          <w:b w:val="0"/>
          <w:sz w:val="24"/>
        </w:rPr>
        <w:t xml:space="preserve"> ; and each Guarantor has not and will not, without the prior written consent of Lender, sell, lease, assign, encumber, hypothecate, transfer, or otherwise dispose of [percentage in words] percent ([percentage in numbers]%) or more of Guarantor's assets, or any interest therein]. Each Guarantor further represents, warrants and covenants that if any Swap Contract shall at any time be in effect, (x) such Guarantor has received and examined copies of each such Swap Contract, the observance and performance of which by Borrower is hereby guaranteed; (y)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(z)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of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Guaranty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and Guarantor hereby waives all of such rights.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Time shall be of the essence in this Guaranty with respect to all of Guarantors' obligations under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Counterparts; Construction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irrevocably submits generally and unconditionally for itself and with respect to its Property to the jurisdiction of any state court or any United States federal court sitting in the State specified in the governing law section of this Guaranty and to the jurisdiction of any state court or any United States federal court sitting in the state in which any of the Property is located,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specified in the governing law section of this Guaranty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EACH WAIVE TRIAL BY JURY WITH RESPECT TO ANY SUCH "DISPUTE" AND ANY ACTION ON SUCH "DISPUTE." THIS WAIVER IS KNOWINGLY, WILLINGLY, AND VOLUNTARILY MADE BY EACH GUARANTOR AND LENDER,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Indemnity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hereunder shall terminate upon the full repayment of all sums due under the Loan Agreement, the Note and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Verification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 in the Event of Enforcement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Rate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amount payable by Guarantors hereunder that is not paid by Guarantors within five (5) Business Days after demand by Lender shall bear interest from the date of such demand at the Past Due Rate (as defined in the Note).</w:t>
      </w:r>
    </w:p>
    <w:p>
      <w:pPr>
        <w:keepNext w:val="0"/>
        <w:spacing w:before="200" w:after="0" w:line="260" w:lineRule="exact"/>
        <w:ind w:left="72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keepNext w:val="0"/>
        <w:spacing w:before="200" w:after="0" w:line="260" w:lineRule="exact"/>
        <w:ind w:left="720" w:right="0" w:firstLine="0"/>
        <w:jc w:val="center"/>
      </w:pPr>
      <w:r>
        <w:rPr>
          <w:rFonts w:ascii="Times New Roman" w:hAnsi="Times New Roman" w:eastAsia="Times New Roman" w:cs="Times New Roman"/>
          <w:b w:val="0"/>
          <w:sz w:val="24"/>
        </w:rPr>
        <w:t>[addresses for lender, each guarantor and their respective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