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Hawaii Minor (Child) Power of Attorney Form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Pursuant to § 560:5-105</w:t>
      </w:r>
    </w:p>
    <w:p>
      <w:pPr>
        <w:jc w:val="center"/>
      </w:pP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For the Minor named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born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(Hereinafter known as the ‘Minor’)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 xml:space="preserve"> Parent or </w:t>
      </w:r>
      <w:r>
        <w:rPr>
          <w:rFonts w:ascii="Times New Roman" w:hAnsi="Times New Roman" w:eastAsia="Times New Roman" w:cs="Times New Roman"/>
          <w:sz w:val="24"/>
        </w:rPr>
        <w:t xml:space="preserve"> Court Appointed Guardian</w:t>
      </w:r>
      <w:r>
        <w:rPr>
          <w:rFonts w:ascii="Times New Roman" w:hAnsi="Times New Roman" w:eastAsia="Times New Roman" w:cs="Times New Roman"/>
          <w:sz w:val="24"/>
        </w:rPr>
        <w:t xml:space="preserve"> with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 street address of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City of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if co-guardian/parent exists</w:t>
      </w:r>
      <w:r>
        <w:rPr>
          <w:rFonts w:ascii="Times New Roman" w:hAnsi="Times New Roman" w:eastAsia="Times New Roman" w:cs="Times New Roman"/>
          <w:sz w:val="24"/>
        </w:rPr>
        <w:t xml:space="preserve">)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the </w:t>
      </w:r>
      <w:r>
        <w:rPr>
          <w:rFonts w:ascii="Times New Roman" w:hAnsi="Times New Roman" w:eastAsia="Times New Roman" w:cs="Times New Roman"/>
          <w:sz w:val="24"/>
        </w:rPr>
        <w:t xml:space="preserve"> Parent or </w:t>
      </w:r>
      <w:r>
        <w:rPr>
          <w:rFonts w:ascii="Times New Roman" w:hAnsi="Times New Roman" w:eastAsia="Times New Roman" w:cs="Times New Roman"/>
          <w:sz w:val="24"/>
        </w:rPr>
        <w:t xml:space="preserve"> Court Appointed Guardian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with a street address of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City of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[CITY]</w:t>
      </w:r>
      <w:r>
        <w:rPr>
          <w:rFonts w:ascii="Times New Roman" w:hAnsi="Times New Roman" w:eastAsia="Times New Roman" w:cs="Times New Roman"/>
          <w:sz w:val="24"/>
        </w:rPr>
        <w:t xml:space="preserve">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I/We hereby appoint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as the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for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Minor </w:t>
      </w:r>
      <w:r>
        <w:rPr>
          <w:rFonts w:ascii="Times New Roman" w:hAnsi="Times New Roman" w:eastAsia="Times New Roman" w:cs="Times New Roman"/>
          <w:sz w:val="24"/>
        </w:rPr>
        <w:t xml:space="preserve">who is the </w:t>
      </w:r>
      <w:r>
        <w:rPr>
          <w:rFonts w:ascii="Times New Roman" w:hAnsi="Times New Roman" w:eastAsia="Times New Roman" w:cs="Times New Roman"/>
          <w:sz w:val="24"/>
        </w:rPr>
        <w:t>[RELATION]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(relation) with a street address of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City of </w:t>
      </w:r>
      <w:r>
        <w:rPr>
          <w:rFonts w:ascii="Times New Roman" w:hAnsi="Times New Roman" w:eastAsia="Times New Roman" w:cs="Times New Roman"/>
          <w:sz w:val="24"/>
        </w:rPr>
        <w:t>[CITY]</w:t>
      </w:r>
      <w:r>
        <w:rPr>
          <w:rFonts w:ascii="Times New Roman" w:hAnsi="Times New Roman" w:eastAsia="Times New Roman" w:cs="Times New Roman"/>
          <w:sz w:val="24"/>
        </w:rPr>
        <w:t xml:space="preserve">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(Hereinafter referred to as the ‘Attorney-in-Fact’)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I/We delegate to the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the powers of: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(Initial and Check)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- All authority that I have as the minor’s parent/guardian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legal under the State of </w:t>
      </w:r>
      <w:r>
        <w:rPr>
          <w:rFonts w:ascii="Times New Roman" w:hAnsi="Times New Roman" w:eastAsia="Times New Roman" w:cs="Times New Roman"/>
          <w:sz w:val="24"/>
        </w:rPr>
        <w:t>Hawaii.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[INITIALS]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- Only the authority to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power of attorney document shall commence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and end on the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(term cannot exceed one (1) year).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This document can be terminated at anytime by completing a revocation or by creating a new minor power of attorney form.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power of attorney shall be governed under the laws in the State of </w:t>
      </w:r>
      <w:r>
        <w:rPr>
          <w:rFonts w:ascii="Times New Roman" w:hAnsi="Times New Roman" w:eastAsia="Times New Roman" w:cs="Times New Roman"/>
          <w:sz w:val="24"/>
        </w:rPr>
        <w:t>Hawaii and this terminates any prior written form.</w:t>
      </w:r>
    </w:p>
    <w:p>
      <w:pPr>
        <w:ind w:firstLine="720"/>
      </w:pP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Parent/Court Appointed Guardian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Parent/Court Appointed Guardian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line="20" w:lineRule="exact"/>
      </w:pPr>
    </w:p>
    <w:p>
      <w:pPr>
        <w:spacing w:before="1" w:after="0"/>
      </w:pPr>
    </w:p>
    <w:p>
      <w:pPr>
        <w:spacing w:before="71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Acceptance by Attorney-in-Fact</w:t>
      </w:r>
    </w:p>
    <w:p>
      <w:pPr>
        <w:spacing w:before="60" w:after="0"/>
      </w:pPr>
      <w:r>
        <w:rPr>
          <w:rFonts w:ascii="Times New Roman" w:hAnsi="Times New Roman" w:eastAsia="Times New Roman" w:cs="Times New Roman"/>
          <w:sz w:val="24"/>
        </w:rPr>
        <w:t>The undersigned Attorney-in-Fact acknowledges and executes this Power of Attorney, and by such execution does hereby affirm that I: (A) accept the appointment; (B) understand the duties under the Power of Attorney and under the law.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Attorney-in-Fact’s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Acknowledgement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 xml:space="preserve"> County, ss.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before me appeared </w:t>
      </w:r>
      <w:r>
        <w:rPr>
          <w:rFonts w:ascii="Times New Roman" w:hAnsi="Times New Roman" w:eastAsia="Times New Roman" w:cs="Times New Roman"/>
          <w:sz w:val="24"/>
        </w:rPr>
        <w:t>[NAMES]</w:t>
      </w:r>
      <w:r>
        <w:rPr>
          <w:rFonts w:ascii="Times New Roman" w:hAnsi="Times New Roman" w:eastAsia="Times New Roman" w:cs="Times New Roman"/>
          <w:sz w:val="24"/>
        </w:rPr>
        <w:t xml:space="preserve"> as the Parent(s)/Court Appointed Guardian(s) who proved to me through government issued photo identification to be the above-named person(s), in my presence executed foregoing instrument and acknowledged that (s)he executed the same as his/her free act and deed.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Notary Public</w:t>
        <w:tab/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Name: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My Commission Expires: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71" w:after="0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