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Hawaii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Hawaii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Hawaii Limited Liability Company named _______________, LLC by filing the Articles of Organization with the office in the State of Hawaii on _______________, 20____. The operation of the Company shall be governed by the terms of this Agreement and the applicable laws of the State of Hawaii relating to the formation, operation and taxation of a LLC, specifically the provisions under Chapter 428 (Uniform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Hawaii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Hawaii and shall be governed by, construed and enforced in accordance with the laws of the State of Hawaii.</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