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Health Care Proxy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HEALTH CARE PROXY</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Agent and Alternates.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[principal full name], of [city], North Dakota, being of sound mind and legally competent, do hereby appoint [agent full name], of [city], North Dakota, to be my lawful health care agent ("Agent"), hereby revoking all prior health care proxies, all powers to make health care decisions under any prior power of attorney, and all prior declarations and living wills.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my Agent becomes disqualified, unavailable, unwilling, or incompetent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decision concerning my health care, then I appoint, as alternate, [alternate full name], of [city], North Dakota to act as my Agent.</w:t>
      </w:r>
    </w:p>
    <w:p>
      <w:pPr>
        <w:keepNext w:val="0"/>
        <w:spacing w:before="200" w:after="0" w:line="260" w:lineRule="exact"/>
        <w:ind w:left="720" w:right="0" w:firstLine="0"/>
        <w:jc w:val="both"/>
      </w:pPr>
      <w:r>
        <w:rPr>
          <w:rFonts w:ascii="Times New Roman" w:hAnsi="Times New Roman" w:eastAsia="Times New Roman" w:cs="Times New Roman"/>
          <w:b w:val="0"/>
          <w:sz w:val="24"/>
        </w:rPr>
        <w:t>My Agent shall be authorized, to the maximum extent permitted by law and without limitation, to make each and every health care decision on my behalf as my Agent may determine, in my Agent's sole and absolute discretion, to be in accordance with my wishes or, if my wishes are unknown, to be in my best interests, whether or not my condition may be described as terminal.</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Declaration of Wishes.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desire not to prolong my life through medical intervention if, after such intervention, I would reasonably be expected for the foreseeable future (i) to live in intractable pain, (ii) to be substantially dependent upon others in order to accomplish the basic life functions of eating, communicating, or maintaining personal hygiene, (iii) not to be able to exchange affection with my loved ones, (iv) not to be able to regain substantial cognitive, communicative, and interactive faculties, or (v) to be in such other circumstance that, in the opinion of my Agent, the burden of sustaining my life degrades my humanity.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It is also my express and deeply held desire not to exist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persistent vegetative state.</w:t>
      </w:r>
    </w:p>
    <w:p>
      <w:pPr>
        <w:keepNext w:val="0"/>
        <w:spacing w:before="200" w:after="0" w:line="260" w:lineRule="exact"/>
        <w:ind w:left="720" w:right="0" w:firstLine="0"/>
        <w:jc w:val="both"/>
      </w:pPr>
      <w:r>
        <w:rPr>
          <w:rFonts w:ascii="Times New Roman" w:hAnsi="Times New Roman" w:eastAsia="Times New Roman" w:cs="Times New Roman"/>
          <w:b w:val="0"/>
          <w:sz w:val="24"/>
        </w:rPr>
        <w:t>It is my intention that this health care proxy and declaration shall be honored by my Agent, my family, and my attending physician and other health care providers as the final expression of my legal right to refuse medical or surgical treatment and my acceptance of the consequences of such refusal.</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Scope of Authority.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Agent's authority pursuant to this health care proxy shall include, by way of illustration only and not by way of limitation, the following decisions on my behalf:</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or decline, or to direct the termination and/or withdrawal from me of:</w:t>
      </w:r>
    </w:p>
    <w:p>
      <w:pPr>
        <w:keepNext w:val="0"/>
        <w:spacing w:before="120" w:after="0" w:line="260" w:lineRule="exact"/>
        <w:ind w:left="180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and all medical treatment including the artificial delivery of nutrition and hydration;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mechanical breathing;</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major and minor surgery; </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kidney dialysis;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chemotherapy and radiation therapy;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simple and invasive diagnostic tests; and</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blood and blood products and antibiotics;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consent to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 not resuscitate" or similar order;</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the merciful administration of pain medications even if they dull my consciousness or directly or indirectly shorten my life;</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give informed consent or informed refusal with respect to all health care and comfort care, including by way of illustration only and not by way of limitation:</w:t>
      </w:r>
    </w:p>
    <w:p>
      <w:pPr>
        <w:keepNext w:val="0"/>
        <w:spacing w:before="120" w:after="0" w:line="260" w:lineRule="exact"/>
        <w:ind w:left="180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medical care, surgical procedure, therapeutic procedure and/or other treatment of any type or nature;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physical rehabilitation program;</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dental procedure;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psychiatric or psychological care or treatment;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admission to any hospital, nursing home, continuing care community, hospice, or other health care facility;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use of any drugs, medication, therapeutic devices, or other medicines or items related to my health, including psychotropic medication, for which court authorization might otherwise be necessary;</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execution of waivers, medical authorizations, and such other approvals as may be required to permit or authorize care or to decline such care; and</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waiver or assertion of any physician-patient or other privilege or right to confidentiality;</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transfer me to another physician, facility, or jurisdiction to effect the decisions of my Agent.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and intend that my Agent may incur reasonable expenses on my behalf in the exercise of the authorizations and powers given herein. I encourage, but do not require, my Agent to consult with my attorney-in-fact, if any, regarding my financial resources available to cover such expenses.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Medical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any general or specific law to the contrary, I grant my Agent the right to receive any and all medical information that I would be entitled to receive and that may be needed to make informed decisions regarding my health care, including information otherwise protected by federal drug and alcohol or other federal or state confidentiality laws. I further authorize my attending physician and other health care providers administering health care to me to communicate freely and unconditionally with my Agent. In the event of my admission to any medical facility, I grant my Agent free and unconditional access to my medical records and to my room for as often and for as long as my Agent shall choose.</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and Release.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Agent shall be indemnified and held harmless by me or my estate for any liability for the cost of health care incurred by my Agent pursuant to this health care proxy.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intend that the decisions of my Agent be honored by my family, my attending physician, and other health care providers, and I hereby release them and agree to indemnify and hold them harmless from any and all liability for acting in accordance with such decisions.</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Resolution of Conflicts.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the event of any conflict between this health care proxy and the decision of my Agent or between any declaration I have made or may make and the decision of my Agent, the good faith decision of my Agent shall govern. Decisions of my Agent pursuant to this health care proxy shall have the same priority over decisions by any other person, including my attorney-in-fact, if any, as if I had made the decisions myself.</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Medical Records (HIPAA Release Authority).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intend for my Agent to be treated as I would be with respect to my rights regarding the use and disclosure of my individually identifiable health information or medical records. This release authority applies to any information governed by the Health Insurance Portability and Accountability Act of 1996 (HIPAA), 42 U.S.C. § 1320d, and 45 C.F.R. pts. 160–164.</w:t>
      </w:r>
    </w:p>
    <w:p>
      <w:pPr>
        <w:keepNext w:val="0"/>
        <w:spacing w:before="200" w:after="0" w:line="260" w:lineRule="exact"/>
        <w:ind w:left="720" w:right="0" w:firstLine="0"/>
        <w:jc w:val="both"/>
      </w:pPr>
      <w:r>
        <w:rPr>
          <w:rFonts w:ascii="Times New Roman" w:hAnsi="Times New Roman" w:eastAsia="Times New Roman" w:cs="Times New Roman"/>
          <w:b w:val="0"/>
          <w:sz w:val="24"/>
        </w:rPr>
        <w:t>I authorize any physician, health care professional, dentist, health plan, hospital, clinic, laboratory, pharmacy, or other covered health care provider, any insurance company, and the Medical Information Bureau, Inc. or other health care clearinghouse that has provided treatment or services to me or that has paid for or is seeking payment from me for such services to give, disclose, and release to my Agent, without restriction, all of my individually identifiable health information and medical records regarding any past, present, or future medical or mental condition, including all information relating to the diagnosis and treatment of HIV/AIDS, sexually transmitted diseases, mental illness, and drug or alcohol abuse.</w:t>
      </w:r>
    </w:p>
    <w:p>
      <w:pPr>
        <w:keepNext w:val="0"/>
        <w:spacing w:before="200" w:after="0" w:line="260" w:lineRule="exact"/>
        <w:ind w:left="720" w:right="0" w:firstLine="0"/>
        <w:jc w:val="both"/>
      </w:pPr>
      <w:r>
        <w:rPr>
          <w:rFonts w:ascii="Times New Roman" w:hAnsi="Times New Roman" w:eastAsia="Times New Roman" w:cs="Times New Roman"/>
          <w:b w:val="0"/>
          <w:sz w:val="24"/>
        </w:rPr>
        <w:t>The authority given my Agent shall supersede any prior agreement that I may have made with my health care providers to restrict access to or disclosure of my individually identifiable health information. The authority given my Agent has no expiration date and shall expire only in the event that I revoke the authority in writing and deliver it to my health care provider.</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Effective Date.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health care proxy shall be construed in accordance with the laws of the State of North Dakota, and shall take effect upon the written determination of my then-attending physician, made according to accepted standards of medical judgment, that I lack the capacity to make or communicate health care decisions. My Agent's authority pursuant to this health care proxy shall be exercisable within and without the State of North Dakota.</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health care proxy may be revoked by me at any time while I am legally competent by my notifying my Agent, my attending physician, or other health care provider orally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signed by me and delivered to my Agent, my attending physician, or other health care provider, or by my execution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health care proxy or health care durable power of attorney. If this health care proxy is revoked, my Agent shall be indemnified and held harmless by me or my estate for health care decisions and the cost of health care made or incurred by my Agent before receiving actual notice of such revocation.</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any provision of this health care proxy is or becomes invalid or unenforceable in any respect, the remaining provisions shall not in any way be affected or impaired.</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 Health Care Proxys Revoked.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hereby revoke any prior health care proxy that I previously executed.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Dated: this [date] day of [month], [year]. </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____________________(signature of principal) </w:t>
      </w:r>
    </w:p>
    <w:p>
      <w:pPr>
        <w:keepNext w:val="0"/>
        <w:spacing w:before="120" w:after="0" w:line="260" w:lineRule="exact"/>
        <w:ind w:left="360" w:right="0" w:firstLine="0"/>
        <w:jc w:val="left"/>
      </w:pPr>
      <w:r>
        <w:rPr>
          <w:rFonts w:ascii="Times New Roman" w:hAnsi="Times New Roman" w:eastAsia="Times New Roman" w:cs="Times New Roman"/>
          <w:b w:val="0"/>
          <w:sz w:val="24"/>
        </w:rPr>
        <w:t>[principal full typed name]</w:t>
      </w:r>
    </w:p>
    <w:p>
      <w:pPr>
        <w:keepNext w:val="0"/>
        <w:spacing w:before="120" w:after="0" w:line="260" w:lineRule="exact"/>
        <w:ind w:left="360" w:right="0" w:firstLine="0"/>
        <w:jc w:val="left"/>
      </w:pPr>
      <w:r>
        <w:rPr>
          <w:rFonts w:ascii="Times New Roman" w:hAnsi="Times New Roman" w:eastAsia="Times New Roman" w:cs="Times New Roman"/>
          <w:b w:val="0"/>
          <w:sz w:val="24"/>
        </w:rPr>
        <w:t>Principal</w:t>
      </w:r>
    </w:p>
    <w:p>
      <w:pPr>
        <w:keepNext w:val="0"/>
        <w:spacing w:before="200" w:after="0" w:line="260" w:lineRule="exact"/>
        <w:ind w:left="360" w:right="0" w:firstLine="0"/>
        <w:jc w:val="both"/>
      </w:pPr>
      <w:r>
        <w:rPr>
          <w:rFonts w:ascii="Times New Roman" w:hAnsi="Times New Roman" w:eastAsia="Times New Roman" w:cs="Times New Roman"/>
          <w:b w:val="0"/>
          <w:sz w:val="24"/>
        </w:rPr>
        <w:t>WITNESSES: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my presence on [date], [name of principal] acknowledged his/her/their signature on this document or acknowledged that he/she/they directed the person signing this document to sign on his/her/their behalf. I am at least 18 years of age. I [am/am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provider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provider giving direct care to the Principal. I certify that the information provided is true and correct.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first witness)</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[name of first witness] </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[address of first witness]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my presence on [date], [name of principal] acknowledged his/her/their signature on this document or acknowledged that he/she/they directed the person signing this document to sign on his/her/their behalf. I am at least 18 years of age. I [am/am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provider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provider giving direct care to the Principal. I certify that the information provided is true and correct.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second witness)</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[name of second witness] </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[address of second witness]</w:t>
      </w:r>
    </w:p>
    <w:p>
      <w:pPr/>
    </w:p>
    <w:p>
      <w:pPr>
        <w:keepNext w:val="0"/>
        <w:spacing w:before="120" w:after="0" w:line="260" w:lineRule="exact"/>
        <w:ind w:left="360" w:right="0" w:firstLine="0"/>
        <w:jc w:val="left"/>
      </w:pPr>
      <w:r>
        <w:rPr>
          <w:rFonts w:ascii="Times New Roman" w:hAnsi="Times New Roman" w:eastAsia="Times New Roman" w:cs="Times New Roman"/>
          <w:b/>
          <w:sz w:val="24"/>
        </w:rPr>
        <w:t>ACCEPTANCE OF APPOINTMENT AS HEALTH CARE AGENT: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accept this appointment and agree to serve as agent for health care decisions. I understand I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to act consistently with the desires of the principal as expressed in this appointment. I understand that this document gives me authority over health care decisions for the principal only in the principal becomes incapacitated. I understand that I must act in good faith in exercising my authority under this power of attorney. I understand that the principal may revoke this power of attorney at any time in any manner. If I choose to withdraw during the time the principal is competent, I must notify the principal of my decision. If I choose to withdraw when the principal is not able to make health care decisions, I must notify the principal's health care provider.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agent)</w:t>
      </w:r>
    </w:p>
    <w:p>
      <w:pPr>
        <w:keepNext w:val="0"/>
        <w:spacing w:before="120" w:after="0" w:line="260" w:lineRule="exact"/>
        <w:ind w:left="720" w:right="0" w:firstLine="0"/>
        <w:jc w:val="left"/>
      </w:pPr>
      <w:r>
        <w:rPr>
          <w:rFonts w:ascii="Times New Roman" w:hAnsi="Times New Roman" w:eastAsia="Times New Roman" w:cs="Times New Roman"/>
          <w:b w:val="0"/>
          <w:sz w:val="24"/>
        </w:rPr>
        <w:t>[agent full typed name]</w:t>
      </w:r>
    </w:p>
    <w:p>
      <w:pPr>
        <w:keepNext w:val="0"/>
        <w:spacing w:before="120" w:after="0" w:line="260" w:lineRule="exact"/>
        <w:ind w:left="720" w:right="0" w:firstLine="0"/>
        <w:jc w:val="left"/>
      </w:pPr>
      <w:r>
        <w:rPr>
          <w:rFonts w:ascii="Times New Roman" w:hAnsi="Times New Roman" w:eastAsia="Times New Roman" w:cs="Times New Roman"/>
          <w:b w:val="0"/>
          <w:sz w:val="24"/>
        </w:rPr>
        <w:t>Agent</w:t>
      </w:r>
    </w:p>
    <w:p>
      <w:pPr>
        <w:keepNext w:val="0"/>
        <w:spacing w:before="120" w:after="0" w:line="260" w:lineRule="exact"/>
        <w:ind w:left="720" w:right="0" w:firstLine="0"/>
        <w:jc w:val="left"/>
      </w:pPr>
      <w:r>
        <w:rPr>
          <w:rFonts w:ascii="Times New Roman" w:hAnsi="Times New Roman" w:eastAsia="Times New Roman" w:cs="Times New Roman"/>
          <w:b w:val="0"/>
          <w:sz w:val="24"/>
        </w:rPr>
        <w:t>[agent address and phone number]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alternate agent)</w:t>
      </w:r>
    </w:p>
    <w:p>
      <w:pPr>
        <w:keepNext w:val="0"/>
        <w:spacing w:before="120" w:after="0" w:line="260" w:lineRule="exact"/>
        <w:ind w:left="720" w:right="0" w:firstLine="0"/>
        <w:jc w:val="left"/>
      </w:pPr>
      <w:r>
        <w:rPr>
          <w:rFonts w:ascii="Times New Roman" w:hAnsi="Times New Roman" w:eastAsia="Times New Roman" w:cs="Times New Roman"/>
          <w:b w:val="0"/>
          <w:sz w:val="24"/>
        </w:rPr>
        <w:t>[alternate agent full typed name]</w:t>
      </w:r>
    </w:p>
    <w:p>
      <w:pPr>
        <w:keepNext w:val="0"/>
        <w:spacing w:before="120" w:after="0" w:line="260" w:lineRule="exact"/>
        <w:ind w:left="720" w:right="0" w:firstLine="0"/>
        <w:jc w:val="left"/>
      </w:pPr>
      <w:r>
        <w:rPr>
          <w:rFonts w:ascii="Times New Roman" w:hAnsi="Times New Roman" w:eastAsia="Times New Roman" w:cs="Times New Roman"/>
          <w:b w:val="0"/>
          <w:sz w:val="24"/>
        </w:rPr>
        <w:t>Alternate Agent</w:t>
      </w:r>
    </w:p>
    <w:p>
      <w:pPr>
        <w:keepNext w:val="0"/>
        <w:spacing w:before="120" w:after="0" w:line="260" w:lineRule="exact"/>
        <w:ind w:left="720" w:right="0" w:firstLine="0"/>
        <w:jc w:val="left"/>
      </w:pPr>
      <w:r>
        <w:rPr>
          <w:rFonts w:ascii="Times New Roman" w:hAnsi="Times New Roman" w:eastAsia="Times New Roman" w:cs="Times New Roman"/>
          <w:b w:val="0"/>
          <w:sz w:val="24"/>
        </w:rPr>
        <w:t>[alternate agent address and phone number]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