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Proxy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HEALTH CARE PROXY</w:t>
      </w:r>
    </w:p>
    <w:p>
      <w:pPr>
        <w:keepNext w:val="0"/>
        <w:spacing w:before="200" w:after="0" w:line="260" w:lineRule="exact"/>
        <w:ind w:left="720" w:right="0" w:firstLine="0"/>
        <w:jc w:val="both"/>
      </w:pPr>
      <w:r>
        <w:rPr>
          <w:rFonts w:ascii="Times New Roman" w:hAnsi="Times New Roman" w:eastAsia="Times New Roman" w:cs="Times New Roman"/>
          <w:b w:val="0"/>
          <w:sz w:val="24"/>
        </w:rPr>
        <w:t>PRINCIPAL: [principal full name]</w:t>
      </w:r>
    </w:p>
    <w:p>
      <w:pPr>
        <w:keepNext w:val="0"/>
        <w:spacing w:before="200" w:after="0" w:line="260" w:lineRule="exact"/>
        <w:ind w:left="720" w:right="0" w:firstLine="0"/>
        <w:jc w:val="both"/>
      </w:pPr>
      <w:r>
        <w:rPr>
          <w:rFonts w:ascii="Times New Roman" w:hAnsi="Times New Roman" w:eastAsia="Times New Roman" w:cs="Times New Roman"/>
          <w:b w:val="0"/>
          <w:sz w:val="24"/>
        </w:rPr>
        <w:t>AGENT: [agent full name]</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 [alternate agent full name]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[principal full name], of [city], Massachusetts, being of sound mind and legally competent, do hereby appoint [agent full name], of [city], Massachusetts, to be my lawful health care agent ("Agent"), hereby revoking all prior health care proxies, all powers to make health care decisions under any prior power of attorney, and all prior declarations and living wills.</w:t>
      </w:r>
    </w:p>
    <w:p>
      <w:pPr>
        <w:keepNext w:val="0"/>
        <w:spacing w:before="200" w:after="0" w:line="260" w:lineRule="exact"/>
        <w:ind w:left="720" w:right="0" w:firstLine="0"/>
        <w:jc w:val="both"/>
      </w:pPr>
      <w:r>
        <w:rPr>
          <w:rFonts w:ascii="Times New Roman" w:hAnsi="Times New Roman" w:eastAsia="Times New Roman" w:cs="Times New Roman"/>
          <w:b w:val="0"/>
          <w:sz w:val="24"/>
        </w:rPr>
        <w:t>If my Agent becomes disqualified, unavailable, unwilling, or incompetent to make a timely decision concerning my health care, then I appoint, as alternate, [alternate agent full name], of [city], Massachusetts to act as my Agent.</w:t>
      </w:r>
    </w:p>
    <w:p>
      <w:pPr>
        <w:keepNext w:val="0"/>
        <w:spacing w:before="200" w:after="0" w:line="260" w:lineRule="exact"/>
        <w:ind w:left="720" w:right="0" w:firstLine="0"/>
        <w:jc w:val="both"/>
      </w:pPr>
      <w:r>
        <w:rPr>
          <w:rFonts w:ascii="Times New Roman" w:hAnsi="Times New Roman" w:eastAsia="Times New Roman" w:cs="Times New Roman"/>
          <w:b w:val="0"/>
          <w:sz w:val="24"/>
        </w:rPr>
        <w:t>My Agent shall be authorized, to the maximum extent permitted by law and without limitation, to make each and every health care decision on my behalf as my Agent may determine, in my Agent's sole and absolute discretion, to be in accordance with my wishes or, if my wishes are unknown, to be in my best interests, whether or not my condition may be described as terminal.</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desire not to prolong my life through medical intervention if, after such intervention, I would reasonably be expected for the foreseeable future (i) to live in intractable pain, (ii) to be substantially dependent upon others in order to accomplish the basic life functions of eating, communicating, or maintaining personal hygiene, (iii) not to be able to exchange affection with my loved ones, (iv) not to be able to regain substantial cognitive, communicative, and interactive faculties, or (v) to be in such other circumstance that, in the opinion of my Agent, the burden of sustaining my life degrades my humanity.</w:t>
      </w:r>
    </w:p>
    <w:p>
      <w:pPr>
        <w:keepNext w:val="0"/>
        <w:spacing w:before="200" w:after="0" w:line="260" w:lineRule="exact"/>
        <w:ind w:left="720" w:right="0" w:firstLine="0"/>
        <w:jc w:val="both"/>
      </w:pPr>
      <w:r>
        <w:rPr>
          <w:rFonts w:ascii="Times New Roman" w:hAnsi="Times New Roman" w:eastAsia="Times New Roman" w:cs="Times New Roman"/>
          <w:b w:val="0"/>
          <w:sz w:val="24"/>
        </w:rPr>
        <w:t>It is also my express and deeply held desire not to exist in a persistent vegetative state.</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intention that this health care proxy and declaration shall be honored by my Agent, my family, and my attending physician and other health care providers as the final expression of my legal right to refuse medical or surgical treatment and my acceptance of the consequences of such refusal.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Agent's authority pursuant to this health care proxy shall include, by way of illustration only and not by way of limitation, the following decisions on my behalf: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consent to the entry of a "do not resuscitate" or similar order;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 </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my attorney-in-fact, if any, regarding my financial resources available to cover such expenses.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health care proxy.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of any conflict between this health care proxy and the decision of my Agent or between any declaration I have made or may make and the decision of my Agent, the good faith decision of my Agent shall govern. Decisions of my Agent pursuant to this health care proxy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72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proxy shall be construed in accordance with the laws of the Commonwealth of Massachusetts, including Chapter 201D of the Massachusetts General Laws, and shall take effect upon the written determination of my then-attending physician, made according to accepted standards of medical judgment, that I lack the capacity to make or communicate health care decisions. My Agent's authority pursuant to this health care proxy shall be exercisable within and without the Commonwealth of Massachusetts.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proxy may be revoked by me at any time while I am legally competent by my notifying my Agent, my attending physician, or other health care provider orally or by a written instrument signed by me and delivered to my Agent, my attending physician, or other health care provider, or by my execution of a subsequent health care proxy or health care durable power of attorney. If this health care proxy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health care proxy is or becomes invalid or unenforceable in any respect, the remaining provisions shall not in any way be affected or impaired.</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Agent to serve as my guardian, if necessary, with absolute authority and power to make any and all decisions relating to my health care, including, but not limited to, the decision to administer anti-psychotic medication and/or to admit me to a mental health facility.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 shall not be entitled to compensation for services rendered pursuant to this health care proxy, but shall be entitled to reimbursement for all reasonable expenses incurred as relates to the carrying out of any provisions herein.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photocopy of this health care proxy shall have the same force and effect as the original, and a copy of this instrument shall be deemed part of my medical record.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witnesses, each declare in the presence of the above-named Principal that the Principal willingly signed this document in our presence and that to the best of our knowledge the Principal is at least eighteen (18) years of age,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keepNext w:val="0"/>
        <w:spacing w:before="200" w:after="0" w:line="260" w:lineRule="exact"/>
        <w:ind w:left="360" w:right="0" w:firstLine="0"/>
        <w:jc w:val="both"/>
      </w:pPr>
      <w:r>
        <w:rPr>
          <w:rFonts w:ascii="Times New Roman" w:hAnsi="Times New Roman" w:eastAsia="Times New Roman" w:cs="Times New Roman"/>
          <w:b w:val="0"/>
          <w:sz w:val="24"/>
        </w:rPr>
        <w:t>HEALTH CARE AGENT:</w:t>
      </w:r>
    </w:p>
    <w:p>
      <w:pPr>
        <w:keepNext w:val="0"/>
        <w:spacing w:before="200" w:after="0" w:line="260" w:lineRule="exact"/>
        <w:ind w:left="360" w:right="0" w:firstLine="0"/>
        <w:jc w:val="both"/>
      </w:pPr>
      <w:r>
        <w:rPr>
          <w:rFonts w:ascii="Times New Roman" w:hAnsi="Times New Roman" w:eastAsia="Times New Roman" w:cs="Times New Roman"/>
          <w:b w:val="0"/>
          <w:sz w:val="24"/>
        </w:rPr>
        <w:t>I have been named by the Principal as the Health Care Agent in this document.</w:t>
      </w:r>
    </w:p>
    <w:p>
      <w:pPr>
        <w:keepNext w:val="0"/>
        <w:spacing w:before="200" w:after="0" w:line="260" w:lineRule="exact"/>
        <w:ind w:left="360" w:right="0" w:firstLine="0"/>
        <w:jc w:val="both"/>
      </w:pPr>
      <w:r>
        <w:rPr>
          <w:rFonts w:ascii="Times New Roman" w:hAnsi="Times New Roman" w:eastAsia="Times New Roman" w:cs="Times New Roman"/>
          <w:b w:val="0"/>
          <w:sz w:val="24"/>
        </w:rPr>
        <w:t>I am not an operator, administrator, or employee of a hospital, clinic, nursing home, rest home, Soldiers Home, or other facility defined in Section 70E of Chapter 111 of the General Laws of Massachusetts where the Principal is presently a patient or resident or has applied for admission.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agent)</w:t>
      </w:r>
    </w:p>
    <w:p>
      <w:pPr>
        <w:keepNext w:val="0"/>
        <w:spacing w:before="120" w:after="0" w:line="260" w:lineRule="exact"/>
        <w:ind w:left="360" w:right="0" w:firstLine="0"/>
        <w:jc w:val="left"/>
      </w:pPr>
      <w:r>
        <w:rPr>
          <w:rFonts w:ascii="Times New Roman" w:hAnsi="Times New Roman" w:eastAsia="Times New Roman" w:cs="Times New Roman"/>
          <w:b w:val="0"/>
          <w:sz w:val="24"/>
        </w:rPr>
        <w:t>[agent full name]</w:t>
      </w:r>
    </w:p>
    <w:p>
      <w:pPr>
        <w:keepNext w:val="0"/>
        <w:spacing w:before="120" w:after="0" w:line="260" w:lineRule="exact"/>
        <w:ind w:left="360" w:right="0" w:firstLine="0"/>
        <w:jc w:val="left"/>
      </w:pPr>
      <w:r>
        <w:rPr>
          <w:rFonts w:ascii="Times New Roman" w:hAnsi="Times New Roman" w:eastAsia="Times New Roman" w:cs="Times New Roman"/>
          <w:b w:val="0"/>
          <w:sz w:val="24"/>
        </w:rPr>
        <w:t>Agent</w:t>
      </w:r>
    </w:p>
    <w:p>
      <w:pPr>
        <w:keepNext w:val="0"/>
        <w:spacing w:before="120" w:after="0" w:line="260" w:lineRule="exact"/>
        <w:ind w:left="360" w:right="0" w:firstLine="0"/>
        <w:jc w:val="left"/>
      </w:pPr>
      <w:r>
        <w:rPr>
          <w:rFonts w:ascii="Times New Roman" w:hAnsi="Times New Roman" w:eastAsia="Times New Roman" w:cs="Times New Roman"/>
          <w:b w:val="0"/>
          <w:sz w:val="24"/>
        </w:rPr>
        <w:t>[agent address and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ALTERNATE HEALTH CARE AGENT:</w:t>
      </w:r>
    </w:p>
    <w:p>
      <w:pPr>
        <w:keepNext w:val="0"/>
        <w:spacing w:before="200" w:after="0" w:line="260" w:lineRule="exact"/>
        <w:ind w:left="360" w:right="0" w:firstLine="0"/>
        <w:jc w:val="both"/>
      </w:pPr>
      <w:r>
        <w:rPr>
          <w:rFonts w:ascii="Times New Roman" w:hAnsi="Times New Roman" w:eastAsia="Times New Roman" w:cs="Times New Roman"/>
          <w:b w:val="0"/>
          <w:sz w:val="24"/>
        </w:rPr>
        <w:t>I have been named by the Principal as the alternate Health Care Agent in this document.</w:t>
      </w:r>
    </w:p>
    <w:p>
      <w:pPr>
        <w:keepNext w:val="0"/>
        <w:spacing w:before="200" w:after="0" w:line="260" w:lineRule="exact"/>
        <w:ind w:left="360" w:right="0" w:firstLine="0"/>
        <w:jc w:val="both"/>
      </w:pPr>
      <w:r>
        <w:rPr>
          <w:rFonts w:ascii="Times New Roman" w:hAnsi="Times New Roman" w:eastAsia="Times New Roman" w:cs="Times New Roman"/>
          <w:b w:val="0"/>
          <w:sz w:val="24"/>
        </w:rPr>
        <w:t>I am not an operator, administrator, or employee of a hospital, clinic, nursing home, rest home, Soldiers Home, or other facility defined in Section 70E of Chapter 111 of the General Laws of Massachusetts where the Principal is presently a patient or resident or has applied for admission.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alternate agent)</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 full name]</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 address and 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