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IN THE [NAME OF COURT]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PLEASE TAKE NOTICE that pursuant to [the law or local court rules supporting the interrogatories (e.g., Rule 33 of the Federal Rules of Civil Procedure)], Defendant [defendant’s name], by and through its attorneys, [name of counsel], hereby demands that Plaintiffs [plaintiffs’ names] serve signed and sworn answers to the following interrogatories within [time limit for plaintiff’s response] days after service thereof in writing and under oath to counsel for Defendant at [defendant’s counsel’s address]. These Interrogatories and the terms used herein shall be construed to require the fullest and most complete response permitted by the [identify the rules supporting the interrogatories (e.g., Federal Rules of Civil Procedure, the Local Rules of the United States District Court for the [district] District of [state])], and any applicable rules of this Court. Defendant reserves the right to serve supplemental interrogatories at a later date.</w:t>
      </w:r>
    </w:p>
    <w:p>
      <w:pPr/>
      <w:r>
        <w:rPr>
          <w:rFonts w:ascii="Times New Roman" w:hAnsi="Times New Roman" w:eastAsia="Times New Roman" w:cs="Times New Roman"/>
          <w:sz w:val="24"/>
        </w:rPr>
        <w:t xml:space="preserve">INSTRUCTIONS AND DEFINITIONS </w:t>
      </w:r>
    </w:p>
    <w:p>
      <w:pPr/>
      <w:r>
        <w:rPr>
          <w:rFonts w:ascii="Times New Roman" w:hAnsi="Times New Roman" w:eastAsia="Times New Roman" w:cs="Times New Roman"/>
          <w:sz w:val="24"/>
        </w:rPr>
        <w:t>As used herein:</w:t>
      </w:r>
    </w:p>
    <w:p>
      <w:pPr/>
      <w:r>
        <w:rPr>
          <w:rFonts w:ascii="Times New Roman" w:hAnsi="Times New Roman" w:eastAsia="Times New Roman" w:cs="Times New Roman"/>
          <w:sz w:val="24"/>
        </w:rPr>
        <w:t>“Answer” shall mean and refer to Defendant’s Answer to [name of Plaintiff’s pleading] filed with the Court on [date].</w:t>
      </w:r>
    </w:p>
    <w:p>
      <w:pPr/>
      <w:r>
        <w:rPr>
          <w:rFonts w:ascii="Times New Roman" w:hAnsi="Times New Roman" w:eastAsia="Times New Roman" w:cs="Times New Roman"/>
          <w:sz w:val="24"/>
        </w:rPr>
        <w:t>“Communications” shall mean any exchange or transfer of information (in the form of facts, ideas, inquiries, or otherwise) whether written, oral, graphic, electronic, or in any other form, including metadata.</w:t>
      </w:r>
    </w:p>
    <w:p>
      <w:pPr/>
      <w:r>
        <w:rPr>
          <w:rFonts w:ascii="Times New Roman" w:hAnsi="Times New Roman" w:eastAsia="Times New Roman" w:cs="Times New Roman"/>
          <w:sz w:val="24"/>
        </w:rPr>
        <w:t>“Complaint” shall mean and refer to Plaintiff’s Complaint filed in [the caption of the case] on [date], now pending in the [name of court], docketed as [docket number].</w:t>
      </w:r>
    </w:p>
    <w:p>
      <w:pPr/>
      <w:r>
        <w:rPr>
          <w:rFonts w:ascii="Times New Roman" w:hAnsi="Times New Roman" w:eastAsia="Times New Roman" w:cs="Times New Roman"/>
          <w:sz w:val="24"/>
        </w:rPr>
        <w:t>“Concerning” shall mean consisting of, referring to, reflecting of, regarding, relating to, or in any way logically or factually connected with the matter, information, or document discussed or requested, whether directly or indirectly.</w:t>
      </w:r>
    </w:p>
    <w:p>
      <w:pPr/>
      <w:r>
        <w:rPr>
          <w:rFonts w:ascii="Times New Roman" w:hAnsi="Times New Roman" w:eastAsia="Times New Roman" w:cs="Times New Roman"/>
          <w:sz w:val="24"/>
        </w:rPr>
        <w:t xml:space="preserve">“Defendant” shall mean and refer to Defendant [Defendant’s name], and shall be deemed to include its current and former employees, agents, representatives and attorneys, and all other persons acting or purporting to act on its behalf; any predecessor or successor corporations or other entities; any agents, representatives, or employees of said predecessors; any parent, </w:t>
      </w:r>
      <w:r>
        <w:rPr>
          <w:rFonts w:ascii="Times New Roman" w:hAnsi="Times New Roman" w:eastAsia="Times New Roman" w:cs="Times New Roman"/>
          <w:sz w:val="24"/>
        </w:rPr>
        <w:t>subsidiary (whether wholly or partially owned) or affiliated corporations or other entities (whether wholly or partially owned), and any of the agents or representatives of such parent, subsidiary or affiliated corporations.</w:t>
      </w:r>
    </w:p>
    <w:p>
      <w:pPr/>
      <w:r>
        <w:rPr>
          <w:rFonts w:ascii="Times New Roman" w:hAnsi="Times New Roman" w:eastAsia="Times New Roman" w:cs="Times New Roman"/>
          <w:sz w:val="24"/>
        </w:rPr>
        <w:t>The terms “describe” or “set forth” shall mean to state the substance of the event, circumstances, communication, representation, conversation, meeting, transaction, occasion or other occurrence in question; the date, time, place and identity of all persons present thereat or participating therein; that which each such person said and did; the approximate duration of such occurrence, the method or means of communication employed; the identity of all documents relating thereto; and the identity of all persons having knowledge of such occurrence; as well as the date and means when and whereby such knowledge was first acquired.</w:t>
      </w:r>
    </w:p>
    <w:p>
      <w:pPr/>
      <w:r>
        <w:rPr>
          <w:rFonts w:ascii="Times New Roman" w:hAnsi="Times New Roman" w:eastAsia="Times New Roman" w:cs="Times New Roman"/>
          <w:sz w:val="24"/>
        </w:rPr>
        <w:t>The term “document” includes originals, drafts, or copies, wherever located, and shall include, but not be limited to, all handwritten, printed, graphic, typed, electronically recorded, sound recorded, or computer readable materials, or other recorded or graphic matter of every type and description, however and by whomever prepared, produced, reproduced, assimilated or made, in any form which is or was in Plaintiff’s actual or constructive possession, custody, or control. Further, the term “document” shall include, but not be limited to, any and all records, filed writings, letters, minutes, correspondence, electronic mail or email, text or SMS messages, advertisements, mailgrams, telegrams, bulletins, instructions, resolutions, charts, literature, work assignments, reports, sales brochures, memoranda, notations of telephone or personal conversations or conferences, transcripts, contracts, agreements, canceled checks, interoffice microfilm, circulars, pamphlets, studies, notices, summaries, reports, books, invoices, graphs, diagrams, photographs, data sheets, data compilations, computer data sheets, computer data compilations, work sheets, records, statistics, speeches, and other writings, tapes, sound records, data compilations from which information can be obtained or can be translated through detection devices into reasonably usable form, or other tangible thing. The term “document” shall also mean each copy which is not identical to the original or to any other identified copy, and all drafts and notes (whether typed, handwritten, or otherwise) made or prepared in connection with such documents, whether used or not.</w:t>
      </w:r>
    </w:p>
    <w:p>
      <w:pPr/>
      <w:r>
        <w:rPr>
          <w:rFonts w:ascii="Times New Roman" w:hAnsi="Times New Roman" w:eastAsia="Times New Roman" w:cs="Times New Roman"/>
          <w:sz w:val="24"/>
        </w:rPr>
        <w:t>“Identify” shall mean, when used in reference to:</w:t>
      </w:r>
    </w:p>
    <w:p>
      <w:pPr/>
      <w:r>
        <w:rPr>
          <w:rFonts w:ascii="Times New Roman" w:hAnsi="Times New Roman" w:eastAsia="Times New Roman" w:cs="Times New Roman"/>
          <w:sz w:val="24"/>
        </w:rPr>
        <w:t>a person, his or her:</w:t>
      </w:r>
    </w:p>
    <w:p>
      <w:pPr/>
      <w:r>
        <w:rPr>
          <w:rFonts w:ascii="Times New Roman" w:hAnsi="Times New Roman" w:eastAsia="Times New Roman" w:cs="Times New Roman"/>
          <w:sz w:val="24"/>
        </w:rPr>
        <w:t>full name;</w:t>
      </w:r>
    </w:p>
    <w:p>
      <w:pPr/>
      <w:r>
        <w:rPr>
          <w:rFonts w:ascii="Times New Roman" w:hAnsi="Times New Roman" w:eastAsia="Times New Roman" w:cs="Times New Roman"/>
          <w:sz w:val="24"/>
        </w:rPr>
        <w:t>present or last known residence address (including the street name and number, city or town, state, zip code, and telephone number);</w:t>
      </w:r>
    </w:p>
    <w:p>
      <w:pPr/>
      <w:r>
        <w:rPr>
          <w:rFonts w:ascii="Times New Roman" w:hAnsi="Times New Roman" w:eastAsia="Times New Roman" w:cs="Times New Roman"/>
          <w:sz w:val="24"/>
        </w:rPr>
        <w:t>present or last known business address (including the street name and number, city or town, state, zip code, and telephone number); and</w:t>
      </w:r>
    </w:p>
    <w:p>
      <w:pPr/>
      <w:r>
        <w:rPr>
          <w:rFonts w:ascii="Times New Roman" w:hAnsi="Times New Roman" w:eastAsia="Times New Roman" w:cs="Times New Roman"/>
          <w:sz w:val="24"/>
        </w:rPr>
        <w:t>present or last known occupation, position, business affiliation, and job description.</w:t>
      </w:r>
    </w:p>
    <w:p>
      <w:pPr/>
      <w:r>
        <w:rPr>
          <w:rFonts w:ascii="Times New Roman" w:hAnsi="Times New Roman" w:eastAsia="Times New Roman" w:cs="Times New Roman"/>
          <w:sz w:val="24"/>
        </w:rPr>
        <w:t>a company, corporation, association, partnership, or legal entity other than a natural person:</w:t>
      </w:r>
    </w:p>
    <w:p>
      <w:pPr/>
      <w:r>
        <w:rPr>
          <w:rFonts w:ascii="Times New Roman" w:hAnsi="Times New Roman" w:eastAsia="Times New Roman" w:cs="Times New Roman"/>
          <w:sz w:val="24"/>
        </w:rPr>
        <w:t>its full name;</w:t>
      </w:r>
    </w:p>
    <w:p>
      <w:pPr/>
      <w:r>
        <w:rPr>
          <w:rFonts w:ascii="Times New Roman" w:hAnsi="Times New Roman" w:eastAsia="Times New Roman" w:cs="Times New Roman"/>
          <w:sz w:val="24"/>
        </w:rPr>
        <w:t>a description of the type of organization or entity;</w:t>
      </w:r>
    </w:p>
    <w:p>
      <w:pPr/>
      <w:r>
        <w:rPr>
          <w:rFonts w:ascii="Times New Roman" w:hAnsi="Times New Roman" w:eastAsia="Times New Roman" w:cs="Times New Roman"/>
          <w:sz w:val="24"/>
        </w:rPr>
        <w:t>the full address of its principal place of business;</w:t>
      </w:r>
    </w:p>
    <w:p>
      <w:pPr/>
      <w:r>
        <w:rPr>
          <w:rFonts w:ascii="Times New Roman" w:hAnsi="Times New Roman" w:eastAsia="Times New Roman" w:cs="Times New Roman"/>
          <w:sz w:val="24"/>
        </w:rPr>
        <w:t>its mailing address;</w:t>
      </w:r>
    </w:p>
    <w:p>
      <w:pPr/>
      <w:r>
        <w:rPr>
          <w:rFonts w:ascii="Times New Roman" w:hAnsi="Times New Roman" w:eastAsia="Times New Roman" w:cs="Times New Roman"/>
          <w:sz w:val="24"/>
        </w:rPr>
        <w:t>its state of incorporation or organization; and</w:t>
      </w:r>
    </w:p>
    <w:p>
      <w:pPr/>
      <w:r>
        <w:rPr>
          <w:rFonts w:ascii="Times New Roman" w:hAnsi="Times New Roman" w:eastAsia="Times New Roman" w:cs="Times New Roman"/>
          <w:sz w:val="24"/>
        </w:rPr>
        <w:t>the date of its incorporation or organization.</w:t>
      </w:r>
    </w:p>
    <w:p>
      <w:pPr/>
      <w:r>
        <w:rPr>
          <w:rFonts w:ascii="Times New Roman" w:hAnsi="Times New Roman" w:eastAsia="Times New Roman" w:cs="Times New Roman"/>
          <w:sz w:val="24"/>
        </w:rPr>
        <w:t>a document:</w:t>
      </w:r>
    </w:p>
    <w:p>
      <w:pPr/>
      <w:r>
        <w:rPr>
          <w:rFonts w:ascii="Times New Roman" w:hAnsi="Times New Roman" w:eastAsia="Times New Roman" w:cs="Times New Roman"/>
          <w:sz w:val="24"/>
        </w:rPr>
        <w:t>its description (e.g. letter, email, memorandum, report);</w:t>
      </w:r>
    </w:p>
    <w:p>
      <w:pPr/>
      <w:r>
        <w:rPr>
          <w:rFonts w:ascii="Times New Roman" w:hAnsi="Times New Roman" w:eastAsia="Times New Roman" w:cs="Times New Roman"/>
          <w:sz w:val="24"/>
        </w:rPr>
        <w:t>its title;</w:t>
      </w:r>
    </w:p>
    <w:p>
      <w:pPr/>
      <w:r>
        <w:rPr>
          <w:rFonts w:ascii="Times New Roman" w:hAnsi="Times New Roman" w:eastAsia="Times New Roman" w:cs="Times New Roman"/>
          <w:sz w:val="24"/>
        </w:rPr>
        <w:t>its date;</w:t>
      </w:r>
    </w:p>
    <w:p>
      <w:pPr/>
      <w:r>
        <w:rPr>
          <w:rFonts w:ascii="Times New Roman" w:hAnsi="Times New Roman" w:eastAsia="Times New Roman" w:cs="Times New Roman"/>
          <w:sz w:val="24"/>
        </w:rPr>
        <w:t>the number of pages thereof;</w:t>
      </w:r>
    </w:p>
    <w:p>
      <w:pPr/>
      <w:r>
        <w:rPr>
          <w:rFonts w:ascii="Times New Roman" w:hAnsi="Times New Roman" w:eastAsia="Times New Roman" w:cs="Times New Roman"/>
          <w:sz w:val="24"/>
        </w:rPr>
        <w:t>its subject matter;</w:t>
      </w:r>
    </w:p>
    <w:p>
      <w:pPr/>
      <w:r>
        <w:rPr>
          <w:rFonts w:ascii="Times New Roman" w:hAnsi="Times New Roman" w:eastAsia="Times New Roman" w:cs="Times New Roman"/>
          <w:sz w:val="24"/>
        </w:rPr>
        <w:t>the identity of its author, signatory or signatories, and any person who participated in its preparation;</w:t>
      </w:r>
    </w:p>
    <w:p>
      <w:pPr/>
      <w:r>
        <w:rPr>
          <w:rFonts w:ascii="Times New Roman" w:hAnsi="Times New Roman" w:eastAsia="Times New Roman" w:cs="Times New Roman"/>
          <w:sz w:val="24"/>
        </w:rPr>
        <w:t>the identity of its addressee or recipient;</w:t>
      </w:r>
    </w:p>
    <w:p>
      <w:pPr/>
      <w:r>
        <w:rPr>
          <w:rFonts w:ascii="Times New Roman" w:hAnsi="Times New Roman" w:eastAsia="Times New Roman" w:cs="Times New Roman"/>
          <w:sz w:val="24"/>
        </w:rPr>
        <w:t>the identity of each person to whom copies were sent and each person by whom copies were received;</w:t>
      </w:r>
    </w:p>
    <w:p>
      <w:pPr/>
      <w:r>
        <w:rPr>
          <w:rFonts w:ascii="Times New Roman" w:hAnsi="Times New Roman" w:eastAsia="Times New Roman" w:cs="Times New Roman"/>
          <w:sz w:val="24"/>
        </w:rPr>
        <w:t>its present location; and</w:t>
      </w:r>
    </w:p>
    <w:p>
      <w:pPr/>
      <w:r>
        <w:rPr>
          <w:rFonts w:ascii="Times New Roman" w:hAnsi="Times New Roman" w:eastAsia="Times New Roman" w:cs="Times New Roman"/>
          <w:sz w:val="24"/>
        </w:rPr>
        <w:t>the identity of its present custodian (if any such document was, but is no longer, in Plaintiff’s possession or subject to Plaintiff’s control, state what disposition was made of it and when).</w:t>
      </w:r>
    </w:p>
    <w:p>
      <w:pPr/>
      <w:r>
        <w:rPr>
          <w:rFonts w:ascii="Times New Roman" w:hAnsi="Times New Roman" w:eastAsia="Times New Roman" w:cs="Times New Roman"/>
          <w:sz w:val="24"/>
        </w:rPr>
        <w:t>an oral communication or statement:</w:t>
      </w:r>
    </w:p>
    <w:p>
      <w:pPr/>
      <w:r>
        <w:rPr>
          <w:rFonts w:ascii="Times New Roman" w:hAnsi="Times New Roman" w:eastAsia="Times New Roman" w:cs="Times New Roman"/>
          <w:sz w:val="24"/>
        </w:rPr>
        <w:t>the date and time it occurred;</w:t>
      </w:r>
    </w:p>
    <w:p>
      <w:pPr/>
      <w:r>
        <w:rPr>
          <w:rFonts w:ascii="Times New Roman" w:hAnsi="Times New Roman" w:eastAsia="Times New Roman" w:cs="Times New Roman"/>
          <w:sz w:val="24"/>
        </w:rPr>
        <w:t>the place it occurred;</w:t>
      </w:r>
    </w:p>
    <w:p>
      <w:pPr/>
      <w:r>
        <w:rPr>
          <w:rFonts w:ascii="Times New Roman" w:hAnsi="Times New Roman" w:eastAsia="Times New Roman" w:cs="Times New Roman"/>
          <w:sz w:val="24"/>
        </w:rPr>
        <w:t>the complete substance of the communication;</w:t>
      </w:r>
    </w:p>
    <w:p>
      <w:pPr/>
      <w:r>
        <w:rPr>
          <w:rFonts w:ascii="Times New Roman" w:hAnsi="Times New Roman" w:eastAsia="Times New Roman" w:cs="Times New Roman"/>
          <w:sz w:val="24"/>
        </w:rPr>
        <w:t>the identity of each person:</w:t>
      </w:r>
    </w:p>
    <w:p>
      <w:pPr/>
      <w:r>
        <w:rPr>
          <w:rFonts w:ascii="Times New Roman" w:hAnsi="Times New Roman" w:eastAsia="Times New Roman" w:cs="Times New Roman"/>
          <w:sz w:val="24"/>
        </w:rPr>
        <w:t>to whom such communication was made;</w:t>
      </w:r>
    </w:p>
    <w:p>
      <w:pPr/>
      <w:r>
        <w:rPr>
          <w:rFonts w:ascii="Times New Roman" w:hAnsi="Times New Roman" w:eastAsia="Times New Roman" w:cs="Times New Roman"/>
          <w:sz w:val="24"/>
        </w:rPr>
        <w:t>by whom such communication was made;</w:t>
      </w:r>
    </w:p>
    <w:p>
      <w:pPr/>
      <w:r>
        <w:rPr>
          <w:rFonts w:ascii="Times New Roman" w:hAnsi="Times New Roman" w:eastAsia="Times New Roman" w:cs="Times New Roman"/>
          <w:sz w:val="24"/>
        </w:rPr>
        <w:t>who was present when such communication was made;</w:t>
      </w:r>
    </w:p>
    <w:p>
      <w:pPr/>
      <w:r>
        <w:rPr>
          <w:rFonts w:ascii="Times New Roman" w:hAnsi="Times New Roman" w:eastAsia="Times New Roman" w:cs="Times New Roman"/>
          <w:sz w:val="24"/>
        </w:rPr>
        <w:t>if by telephone:</w:t>
      </w:r>
    </w:p>
    <w:p>
      <w:pPr/>
      <w:r>
        <w:rPr>
          <w:rFonts w:ascii="Times New Roman" w:hAnsi="Times New Roman" w:eastAsia="Times New Roman" w:cs="Times New Roman"/>
          <w:sz w:val="24"/>
        </w:rPr>
        <w:t>the identity of each person who made each call;</w:t>
      </w:r>
    </w:p>
    <w:p>
      <w:pPr/>
      <w:r>
        <w:rPr>
          <w:rFonts w:ascii="Times New Roman" w:hAnsi="Times New Roman" w:eastAsia="Times New Roman" w:cs="Times New Roman"/>
          <w:sz w:val="24"/>
        </w:rPr>
        <w:t>the identity of each person who participated in each call;</w:t>
      </w:r>
    </w:p>
    <w:p>
      <w:pPr/>
      <w:r>
        <w:rPr>
          <w:rFonts w:ascii="Times New Roman" w:hAnsi="Times New Roman" w:eastAsia="Times New Roman" w:cs="Times New Roman"/>
          <w:sz w:val="24"/>
        </w:rPr>
        <w:t>the identity of all documents memorializing, referring to or relating in any way to the subject of the communication.</w:t>
      </w:r>
    </w:p>
    <w:p>
      <w:pPr/>
      <w:r>
        <w:rPr>
          <w:rFonts w:ascii="Times New Roman" w:hAnsi="Times New Roman" w:eastAsia="Times New Roman" w:cs="Times New Roman"/>
          <w:sz w:val="24"/>
        </w:rPr>
        <w:t>“Person” and “persons” shall each mean any natural person or any business, legal, or governmental entity or association.</w:t>
      </w:r>
    </w:p>
    <w:p>
      <w:pPr/>
      <w:r>
        <w:rPr>
          <w:rFonts w:ascii="Times New Roman" w:hAnsi="Times New Roman" w:eastAsia="Times New Roman" w:cs="Times New Roman"/>
          <w:sz w:val="24"/>
        </w:rPr>
        <w:t>“Plaintiff,” “Plaintiffs,” “You,” and “Your” shall mean Plaintiffs [named plaintiffs’ names] and any other individual that opts into this matter by filing a notice indicating his or her consent to join this matter and is represented by counsel for [named plaintiff(s) name(s)] that Plaintiff[s], and their attorneys, agents, representatives, and any and all other persons and/or entities acting on behalf of any Plaintiff, whether individually and/or collectively. Any reference to “Plaintiff” or “Plaintiffs” shall be construed either as singular or plural as necessary to bring all documents that might otherwise be construed to be outside their scope within the scope of these Interrogatories.</w:t>
      </w:r>
    </w:p>
    <w:p>
      <w:pPr/>
      <w:r>
        <w:rPr>
          <w:rFonts w:ascii="Times New Roman" w:hAnsi="Times New Roman" w:eastAsia="Times New Roman" w:cs="Times New Roman"/>
          <w:sz w:val="24"/>
        </w:rPr>
        <w:t>In construing these Interrogatories, (i) the terms “and” as well as “or” shall be construed either disjunctively or conjunctively, and references shall be construed either as singular or plural as necessary to bring within the scope of the Interrogatories all individuals, facts, or documents that might otherwise be construed to be outside their scope; (ii) the terms “include” and “including” shall be construed to mean “without limitation” so as to be as inclusive as possible; (iii) the singular and masculine form of a noun or pronoun shall embrace, and shall be read and applied as the particular context makes appropriate; (iv) the past tense and present tense shall be construed as interchangeable so as to be as inclusive as possible; (v) the term “person” shall mean or refer to natural persons as well as business entities of all sorts, including partnerships, proprietorships, joint ventures, corporations, government agencies, and unincorporated associations; and (vi) the terms “all” as well as “any” shall be construed either disjunctively or conjunctively so as to bring within the scope of the Interrogatories all individuals, facts, or documents that might otherwise be construed to be outside their scope.</w:t>
      </w:r>
    </w:p>
    <w:p>
      <w:pPr/>
      <w:r>
        <w:rPr>
          <w:rFonts w:ascii="Times New Roman" w:hAnsi="Times New Roman" w:eastAsia="Times New Roman" w:cs="Times New Roman"/>
          <w:sz w:val="24"/>
        </w:rPr>
        <w:t>“Identify,” when used in reference to a natural person, means to state his or her full name, present residential address and home telephone number, present business address and business telephone number, or if the above are not known, such information as was last known, and his or her residential address, home telephone number, business title, business affiliation, business address, and business telephone number at the time in question. When used in reference to a document, “identify” means to state the type of document (e.g., letter, memorandum, contract, telegram, etc.) or some other means of identifying it, its date, the general subject matter of the document with sufficient particularity so as to enable such document to be precisely identified, its author or authors, addressee or addressees, and its present location or custodian. When used in reference to an act, occurrence, transaction, decision, statement, communication, or conduct (hereinafter collectively referred to as “act”), “identify” means to describe in substance the event or events constituting such act or what transpired, the place and date thereof, and to identify the persons present, the persons involved, and the documents referring or relating thereto.</w:t>
      </w:r>
    </w:p>
    <w:p>
      <w:pPr/>
      <w:r>
        <w:rPr>
          <w:rFonts w:ascii="Times New Roman" w:hAnsi="Times New Roman" w:eastAsia="Times New Roman" w:cs="Times New Roman"/>
          <w:sz w:val="24"/>
        </w:rPr>
        <w:t>Unless otherwise indicated, these Interrogatories cover the period of [date] to the present.</w:t>
      </w:r>
    </w:p>
    <w:p>
      <w:pPr/>
      <w:r>
        <w:rPr>
          <w:rFonts w:ascii="Times New Roman" w:hAnsi="Times New Roman" w:eastAsia="Times New Roman" w:cs="Times New Roman"/>
          <w:sz w:val="24"/>
        </w:rPr>
        <w:t>These Interrogatories require that Plaintiff furnish all information which is available to Plaintiff as of the date of Plaintiff’s answers to these Interrogatories. If Plaintiff is unable to answer any of the Interrogatories fully and completely, after exercising due diligence to secure the information necessary to make such full and complete answer, Plaintiff should so state, and answer each such Interrogatory to the fullest extent possible, specifying the extent of Plaintiff’s knowledge and Plaintiff’s inability to answer the remainder, setting forth whatever information or knowledge Plaintiff may have concerning the unanswered portions thereof and the efforts Plaintiff made to obtain the requested information.</w:t>
      </w:r>
    </w:p>
    <w:p>
      <w:pPr/>
      <w:r>
        <w:rPr>
          <w:rFonts w:ascii="Times New Roman" w:hAnsi="Times New Roman" w:eastAsia="Times New Roman" w:cs="Times New Roman"/>
          <w:sz w:val="24"/>
        </w:rPr>
        <w:t>If there are any documents, the production, identification, or description of which is requested by these Interrogatories and which are not produced, identified or described by Plaintiff in Plaintiff’s answers because of a claim of privilege, then (i) identify the nature of the privilege that is being claimed and (ii) provide the following information in Plaintiff’s answer, unless divulgence of such information would cause disclosure of the allegedly privileged information:</w:t>
      </w:r>
    </w:p>
    <w:p>
      <w:pPr/>
      <w:r>
        <w:rPr>
          <w:rFonts w:ascii="Times New Roman" w:hAnsi="Times New Roman" w:eastAsia="Times New Roman" w:cs="Times New Roman"/>
          <w:sz w:val="24"/>
        </w:rPr>
        <w:t>the type of document;</w:t>
      </w:r>
    </w:p>
    <w:p>
      <w:pPr/>
      <w:r>
        <w:rPr>
          <w:rFonts w:ascii="Times New Roman" w:hAnsi="Times New Roman" w:eastAsia="Times New Roman" w:cs="Times New Roman"/>
          <w:sz w:val="24"/>
        </w:rPr>
        <w:t>the general subject matter of the document;</w:t>
      </w:r>
    </w:p>
    <w:p>
      <w:pPr/>
      <w:r>
        <w:rPr>
          <w:rFonts w:ascii="Times New Roman" w:hAnsi="Times New Roman" w:eastAsia="Times New Roman" w:cs="Times New Roman"/>
          <w:sz w:val="24"/>
        </w:rPr>
        <w:t>the date of the document; and</w:t>
      </w:r>
    </w:p>
    <w:p>
      <w:pPr/>
      <w:r>
        <w:rPr>
          <w:rFonts w:ascii="Times New Roman" w:hAnsi="Times New Roman" w:eastAsia="Times New Roman" w:cs="Times New Roman"/>
          <w:sz w:val="24"/>
        </w:rPr>
        <w:t>such other information as is sufficient to identify the document for a subpoena duces tecum, including, where appropriate, the author of the document, the addressees of the document, and any other recipients shown in the document, and, where not apparent, the relationship of the author, addressees, and recipients to each other.</w:t>
      </w:r>
    </w:p>
    <w:p>
      <w:pPr/>
      <w:r>
        <w:rPr>
          <w:rFonts w:ascii="Times New Roman" w:hAnsi="Times New Roman" w:eastAsia="Times New Roman" w:cs="Times New Roman"/>
          <w:sz w:val="24"/>
        </w:rPr>
        <w:t>If Plaintiff does not fully answer any Interrogatory because of a claim of privilege, state the privilege asserted and the facts allegedly giving rise to the claim of privilege.</w:t>
      </w:r>
    </w:p>
    <w:p>
      <w:pPr/>
      <w:r>
        <w:rPr>
          <w:rFonts w:ascii="Times New Roman" w:hAnsi="Times New Roman" w:eastAsia="Times New Roman" w:cs="Times New Roman"/>
          <w:sz w:val="24"/>
        </w:rPr>
        <w:t>For each document produced, identified or described in response to an Interrogatory, indicate in a reasonable manner the Interrogatory to which it is responsive.</w:t>
      </w:r>
    </w:p>
    <w:p>
      <w:pPr/>
      <w:r>
        <w:rPr>
          <w:rFonts w:ascii="Times New Roman" w:hAnsi="Times New Roman" w:eastAsia="Times New Roman" w:cs="Times New Roman"/>
          <w:sz w:val="24"/>
        </w:rPr>
        <w:t>If Plaintiff is unable to identify or produce any document requested in these Interrogatories because it is not within Plaintiff’s possession, custody or control, or for any other reason, for each such document state the information Plaintiff believe to be contained therein, the name, address, occupation, affiliation and title (as defined above) of any and all persons who Plaintiff believes has possession, custody or control of each such document.</w:t>
      </w:r>
    </w:p>
    <w:p>
      <w:pPr/>
      <w:r>
        <w:rPr>
          <w:rFonts w:ascii="Times New Roman" w:hAnsi="Times New Roman" w:eastAsia="Times New Roman" w:cs="Times New Roman"/>
          <w:sz w:val="24"/>
        </w:rPr>
        <w:t>If any of the information included in the answers to these Interrogatories is not within the personal knowledge of the person certifying the answers to these Interrogatories, so indicate in each instance where such information is included, and identify each person and/or document from whom/which such information was obtained.</w:t>
      </w:r>
    </w:p>
    <w:p>
      <w:pPr/>
      <w:r>
        <w:rPr>
          <w:rFonts w:ascii="Times New Roman" w:hAnsi="Times New Roman" w:eastAsia="Times New Roman" w:cs="Times New Roman"/>
          <w:sz w:val="24"/>
        </w:rPr>
        <w:t>Plaintiff should regard all Interrogatories herein as continuing in nature, so as to require Plaintiff to promptly supplement and/or amend any answers provided in response to these Interrogatories with any and all information that becomes known or available to Plaintiff or Plaintiff’s attorneys, agents, or other representatives after the date of his response hereto.</w:t>
      </w:r>
    </w:p>
    <w:p>
      <w:pPr/>
      <w:r>
        <w:rPr>
          <w:rFonts w:ascii="Times New Roman" w:hAnsi="Times New Roman" w:eastAsia="Times New Roman" w:cs="Times New Roman"/>
          <w:sz w:val="24"/>
        </w:rPr>
        <w:t>If Plaintiff answers any Interrogatory by reference to a document or group of documents, with respect to each such Interrogatory answer, identify (as defined above) the specific document or documents containing the requested information; in the case of multi-page documents, the subject matter, dates and page numbers should be specified.</w:t>
      </w:r>
    </w:p>
    <w:p>
      <w:pPr/>
      <w:r>
        <w:rPr>
          <w:rFonts w:ascii="Times New Roman" w:hAnsi="Times New Roman" w:eastAsia="Times New Roman" w:cs="Times New Roman"/>
          <w:sz w:val="24"/>
        </w:rPr>
        <w:t>If, in answering any of the Interrogatories, Plaintiff encounters any ambiguity in construing either the Interrogatory or a definition or instruction relevant to it, set forth the matter deemed ambiguous and the construction selected or used in answering the Interrogatory.</w:t>
      </w:r>
    </w:p>
    <w:p>
      <w:pPr/>
      <w:r>
        <w:rPr>
          <w:rFonts w:ascii="Times New Roman" w:hAnsi="Times New Roman" w:eastAsia="Times New Roman" w:cs="Times New Roman"/>
          <w:sz w:val="24"/>
        </w:rPr>
        <w:t>If in response to an Interrogatory Plaintiff does not know all facts necessary to provide a complete and specific answer, Plaintiff should provide an answer to such portion of the Interrogatory as Plaintiff can, and provide such facts as are known to Plaintiffs and any estimates, approximations, or beliefs that Plaintiff’s consider reliable. Any such estimates, approximations or beliefs should be clearly denoted as such, and the basis for Plaintiff’s belief in their reliability should be explained.</w:t>
      </w:r>
    </w:p>
    <w:p>
      <w:pPr/>
      <w:r>
        <w:rPr>
          <w:rFonts w:ascii="Times New Roman" w:hAnsi="Times New Roman" w:eastAsia="Times New Roman" w:cs="Times New Roman"/>
          <w:sz w:val="24"/>
        </w:rPr>
        <w:t xml:space="preserve">INTERROGATORIES </w:t>
      </w:r>
    </w:p>
    <w:p>
      <w:pPr/>
      <w:r>
        <w:rPr>
          <w:rFonts w:ascii="Times New Roman" w:hAnsi="Times New Roman" w:eastAsia="Times New Roman" w:cs="Times New Roman"/>
          <w:sz w:val="24"/>
        </w:rPr>
        <w:t>Identify each and every person that Plaintiffs believe have knowledge of any facts on which Plaintiffs base any allegations in the Complaint, stating as to each such person the facts about which he or she purportedly has knowledge.</w:t>
      </w:r>
    </w:p>
    <w:p>
      <w:pPr/>
      <w:r>
        <w:rPr>
          <w:rFonts w:ascii="Times New Roman" w:hAnsi="Times New Roman" w:eastAsia="Times New Roman" w:cs="Times New Roman"/>
          <w:sz w:val="24"/>
        </w:rPr>
        <w:t>Identify all facts that Plaintiffs believe support Plaintiffs’ allegations in the Complaint that Defendant misclassified Plaintiffs as exempt under the executive exemption and state whether Plaintiffs have documents, notes, or other writings concerning such facts that Plaintiffs believe support Plaintiffs’ allegations. Produce copies of all such documents with Plaintiffs’ answers to these Interrogatories.</w:t>
      </w:r>
    </w:p>
    <w:p>
      <w:pPr/>
      <w:r>
        <w:rPr>
          <w:rFonts w:ascii="Times New Roman" w:hAnsi="Times New Roman" w:eastAsia="Times New Roman" w:cs="Times New Roman"/>
          <w:sz w:val="24"/>
        </w:rPr>
        <w:t>Identify each and every job responsibility that each Plaintiff performed while working for Defendant in the position at issue in the Complaint.</w:t>
      </w:r>
    </w:p>
    <w:p>
      <w:pPr/>
      <w:r>
        <w:rPr>
          <w:rFonts w:ascii="Times New Roman" w:hAnsi="Times New Roman" w:eastAsia="Times New Roman" w:cs="Times New Roman"/>
          <w:sz w:val="24"/>
        </w:rPr>
        <w:t>Identify each and every person that Plaintiffs believe have knowledge of any Plaintiff’s job duties or responsibilities while working for Defendant in the position at issue in the Complaint, stating as to each such person the information that Plaintiffs believe he or she purportedly has knowledge regarding any Plaintiff’s job duties or responsibilities.</w:t>
      </w:r>
    </w:p>
    <w:p>
      <w:pPr/>
      <w:r>
        <w:rPr>
          <w:rFonts w:ascii="Times New Roman" w:hAnsi="Times New Roman" w:eastAsia="Times New Roman" w:cs="Times New Roman"/>
          <w:sz w:val="24"/>
        </w:rPr>
        <w:t xml:space="preserve">Identify each and every person that Plaintiffs believe have any knowledge concerning any Plaintiff’s application for employment and/or recruitment, including any job postings to which any Plaintiff responded, regarding employment with Defendant and state whether Plaintiffs have documents, notes, or other writings concerning Plaintiffs’ application for </w:t>
      </w:r>
      <w:r>
        <w:rPr>
          <w:rFonts w:ascii="Times New Roman" w:hAnsi="Times New Roman" w:eastAsia="Times New Roman" w:cs="Times New Roman"/>
          <w:sz w:val="24"/>
        </w:rPr>
        <w:t>employment and/or recruitment with Defendant. Produce copies of all such documents with Plaintiffs’ answers to these Interrogatories.</w:t>
      </w:r>
    </w:p>
    <w:p>
      <w:pPr/>
      <w:r>
        <w:rPr>
          <w:rFonts w:ascii="Times New Roman" w:hAnsi="Times New Roman" w:eastAsia="Times New Roman" w:cs="Times New Roman"/>
          <w:sz w:val="24"/>
        </w:rPr>
        <w:t>Identify any Plaintiff that performed any management while working for Defendant in the position at issue in the Complaint. The term “management” is defined at 29 C.F.R. § 541.102. For each Plaintiff so identified, identify the managerial responsibilities exercised by such Plaintiff.</w:t>
      </w:r>
    </w:p>
    <w:p>
      <w:pPr/>
      <w:r>
        <w:rPr>
          <w:rFonts w:ascii="Times New Roman" w:hAnsi="Times New Roman" w:eastAsia="Times New Roman" w:cs="Times New Roman"/>
          <w:sz w:val="24"/>
        </w:rPr>
        <w:t>Identify any Plaintiff that directed the work of any other employee of Defendant while working for Defendant in the position at issue in the Complaint. For each Plaintiff so identified, identify the employee whose work such Plaintiff directed and the subject matter of the work that such Plaintiff directed.</w:t>
      </w:r>
    </w:p>
    <w:p>
      <w:pPr/>
      <w:r>
        <w:rPr>
          <w:rFonts w:ascii="Times New Roman" w:hAnsi="Times New Roman" w:eastAsia="Times New Roman" w:cs="Times New Roman"/>
          <w:sz w:val="24"/>
        </w:rPr>
        <w:t>Identify any Plaintiff that had the authority to hire, promote, discipline, or fire other employees of Defendant. For each Plaintiff so identified, identify any employees of Defendant that such Plaintiff hired, promoted, disciplined, or fired.</w:t>
      </w:r>
    </w:p>
    <w:p>
      <w:pPr/>
      <w:r>
        <w:rPr>
          <w:rFonts w:ascii="Times New Roman" w:hAnsi="Times New Roman" w:eastAsia="Times New Roman" w:cs="Times New Roman"/>
          <w:sz w:val="24"/>
        </w:rPr>
        <w:t>Identify any Plaintiff that had the authority to make recommendations or suggestions as to the hiring, firing, promotion, or discipline of other employees of Defendant. For each Plaintiff so identified, identify any employees of Defendant that such Plaintiff made recommendations or suggestions as to such other employee’s hiring, firing, promotion, or discipline.</w:t>
      </w:r>
    </w:p>
    <w:p>
      <w:pPr/>
      <w:r>
        <w:rPr>
          <w:rFonts w:ascii="Times New Roman" w:hAnsi="Times New Roman" w:eastAsia="Times New Roman" w:cs="Times New Roman"/>
          <w:sz w:val="24"/>
        </w:rPr>
        <w:t>Identify all facts that Plaintiffs believe support their allegation, or that Plaintiffs will rely on to establish, that Plaintiffs’ primary duty did not involve managing Defendant, or managing a department or subdivision of Defendant and identify any individuals that Plaintiffs believe have knowledge concerning whether or not Plaintiffs’ primary duty did not involve managing Defendant, or managing a customarily recognized department or subdivision of Defendant. If Plaintiffs agree that any Plaintiff’s primary duty involved managing the enterprise, or managing a customarily recognized department or subdivision of Defendant, please confirm this in response to this Interrogatory. The term “managing” should be interpreted as co-extensive with the definition of “management” set forth at 29 C.F.R. § 541.201 and the terms “department” and “subdivision” are defined at 29 C.F.R. § 541.103.</w:t>
      </w:r>
    </w:p>
    <w:p>
      <w:pPr/>
      <w:r>
        <w:rPr>
          <w:rFonts w:ascii="Times New Roman" w:hAnsi="Times New Roman" w:eastAsia="Times New Roman" w:cs="Times New Roman"/>
          <w:sz w:val="24"/>
        </w:rPr>
        <w:t>Identify all facts that Plaintiffs believe support their allegation, or that Plaintiffs will rely on to establish, that Plaintiffs did not customarily and regularly direct the work of at least two or more other full-time employees of Defendant. If Plaintiffs agree that any Plaintiff customarily and regularly directed the work of at least two or more other full-time employees, please confirm this in response to this Interrogatory.</w:t>
      </w:r>
    </w:p>
    <w:p>
      <w:pPr/>
      <w:r>
        <w:rPr>
          <w:rFonts w:ascii="Times New Roman" w:hAnsi="Times New Roman" w:eastAsia="Times New Roman" w:cs="Times New Roman"/>
          <w:sz w:val="24"/>
        </w:rPr>
        <w:t xml:space="preserve">Identify all facts that Plaintiffs believe support their allegation, or that Plaintiffs will rely on to establish, that Plaintiffs did not have the authority to hire or fire other employees, or that Plaintiffs’ suggestions and recommendations as to the hiring, firing, advancement, promotion or any other change of status of other employees were not given particular weight. If </w:t>
      </w:r>
      <w:r>
        <w:rPr>
          <w:rFonts w:ascii="Times New Roman" w:hAnsi="Times New Roman" w:eastAsia="Times New Roman" w:cs="Times New Roman"/>
          <w:sz w:val="24"/>
        </w:rPr>
        <w:t>Plaintiffs agree that any Plaintiff either had the authority to hire or fire other employees, or that Defendant gave particular weight any Plaintiff’s suggestions and recommendations as to the hiring, firing, advancement, promotion or any other change of status of other employees, please confirm this in response to this Interrogatory. The term “particular weight” is defined at 20 C.F.R. § 541.105.</w:t>
      </w:r>
    </w:p>
    <w:p>
      <w:pPr/>
      <w:r>
        <w:rPr>
          <w:rFonts w:ascii="Times New Roman" w:hAnsi="Times New Roman" w:eastAsia="Times New Roman" w:cs="Times New Roman"/>
          <w:sz w:val="24"/>
        </w:rPr>
        <w:t>State whether Defendant provided Plaintiffs with any notice of Defendant’s pay practices or policies, including, but not limited to, any notice that Defendant provided to Plaintiffs concerning Plaintiffs’ regular salary, the regular payday, and deductions from salary and state whether Plaintiffs have documents, notes, or other writings concerning any notice of Defendant’s pay practices or policies provide to any Plaintiff. Produce copies of all such documents with Plaintiffs’ answers to these Interrogatories.</w:t>
      </w:r>
    </w:p>
    <w:p>
      <w:pPr/>
      <w:r>
        <w:rPr>
          <w:rFonts w:ascii="Times New Roman" w:hAnsi="Times New Roman" w:eastAsia="Times New Roman" w:cs="Times New Roman"/>
          <w:sz w:val="24"/>
        </w:rPr>
        <w:t>Identify each and every workweek that Plaintiffs allege that any Plaintiff worked more than 40 hours for Defendant in a given workweek and, for each workweek so identified, identify each and every Plaintiff that Plaintiffs allege worked more than 40 hours in said workweek.</w:t>
      </w:r>
    </w:p>
    <w:p>
      <w:pPr/>
      <w:r>
        <w:rPr>
          <w:rFonts w:ascii="Times New Roman" w:hAnsi="Times New Roman" w:eastAsia="Times New Roman" w:cs="Times New Roman"/>
          <w:sz w:val="24"/>
        </w:rPr>
        <w:t>Identify the hours that Plaintiffs alleges that any Plaintiff worked in any workweek that Plaintiffs allege Defendant failed to pay said Plaintiff overtime compensation and state whether Plaintiffs possess any documents concerning the hours that any Plaintiff worked in any workweek that Plaintiffs allege Defendant failed to pay said Plaintiff overtime compensation. Produce copies of all such documents with Plaintiffs’ answers to these Interrogatories.</w:t>
      </w:r>
    </w:p>
    <w:p>
      <w:pPr/>
      <w:r>
        <w:rPr>
          <w:rFonts w:ascii="Times New Roman" w:hAnsi="Times New Roman" w:eastAsia="Times New Roman" w:cs="Times New Roman"/>
          <w:sz w:val="24"/>
        </w:rPr>
        <w:t>Identify any days on which any Plaintiff did not work for Defendant including, but not limited to, documents that would reflect Plaintiffs’ regular days off, sick days, vacation days, personal days, and leaves of absences in any week that Plaintiffs alleges that Defendant failed to pay such Plaintiff overtime compensation.</w:t>
      </w:r>
    </w:p>
    <w:p>
      <w:pPr/>
      <w:r>
        <w:rPr>
          <w:rFonts w:ascii="Times New Roman" w:hAnsi="Times New Roman" w:eastAsia="Times New Roman" w:cs="Times New Roman"/>
          <w:sz w:val="24"/>
        </w:rPr>
        <w:t>Identify each and every individual that Plaintiffs believe has knowledge concerning the hours worked by any Plaintiff in any week that Plaintiffs alleges that Defendant failed to pay such Plaintiff overtime compensation.</w:t>
      </w:r>
    </w:p>
    <w:p>
      <w:pPr/>
      <w:r>
        <w:rPr>
          <w:rFonts w:ascii="Times New Roman" w:hAnsi="Times New Roman" w:eastAsia="Times New Roman" w:cs="Times New Roman"/>
          <w:sz w:val="24"/>
        </w:rPr>
        <w:t>Identify all e-mail communications, text messages, SMS messages, instant messages, Facebook or social media messages, blogs, or any other electronic or wireless communication posted by or sent by Plaintiffs during hours the Plaintiffs allege they were working for Defendant in any week that Plaintiffs alleges that Defendant failed to pay such Plaintiff overtime compensation. Produce copies of all such documents with Plaintiffs’ answers to these Interrogatories.</w:t>
      </w:r>
    </w:p>
    <w:p>
      <w:pPr/>
      <w:r>
        <w:rPr>
          <w:rFonts w:ascii="Times New Roman" w:hAnsi="Times New Roman" w:eastAsia="Times New Roman" w:cs="Times New Roman"/>
          <w:sz w:val="24"/>
        </w:rPr>
        <w:t xml:space="preserve">Identify all telephone calls that were not related to Plaintiffs’ work for Defendant made or received by Plaintiffs during the hours that Plaintiffs allege that Plaintiffs were working for Defendant in any week that Plaintiffs alleges that Defendant failed to pay such Plaintiff </w:t>
      </w:r>
      <w:r>
        <w:rPr>
          <w:rFonts w:ascii="Times New Roman" w:hAnsi="Times New Roman" w:eastAsia="Times New Roman" w:cs="Times New Roman"/>
          <w:sz w:val="24"/>
        </w:rPr>
        <w:t>overtime compensation. Produce copies of all such documents with Plaintiffs’ answers to these Interrogatories.</w:t>
      </w:r>
    </w:p>
    <w:p>
      <w:pPr/>
      <w:r>
        <w:rPr>
          <w:rFonts w:ascii="Times New Roman" w:hAnsi="Times New Roman" w:eastAsia="Times New Roman" w:cs="Times New Roman"/>
          <w:sz w:val="24"/>
        </w:rPr>
        <w:t>Identify any compensation paid to Plaintiffs by Defendant during the course of Plaintiffs’ employment with Defendant. Produce copies of all such documents with Plaintiffs’ answers to these Interrogatories, including pay stubs, IRS Form W-2 or 1099, federal and state income tax returns, time records, wage summaries, tax documents, and other documents sufficient to indicate all compensation paid to each Plaintiff.</w:t>
      </w:r>
    </w:p>
    <w:p>
      <w:pPr/>
      <w:r>
        <w:rPr>
          <w:rFonts w:ascii="Times New Roman" w:hAnsi="Times New Roman" w:eastAsia="Times New Roman" w:cs="Times New Roman"/>
          <w:sz w:val="24"/>
        </w:rPr>
        <w:t>Identify each and every individual who Plaintiffs believe are similarly situated to Plaintiffs with respect to the claims that Plaintiff asserted in the Complaint, and for each individual identified, state why Plaintiff believes this individual is similarly situated to Plaintiff with respect to the claims that Plaintiff asserted in the Complaint.</w:t>
      </w:r>
    </w:p>
    <w:p>
      <w:pPr/>
      <w:r>
        <w:rPr>
          <w:rFonts w:ascii="Times New Roman" w:hAnsi="Times New Roman" w:eastAsia="Times New Roman" w:cs="Times New Roman"/>
          <w:sz w:val="24"/>
        </w:rPr>
        <w:t>Identify each individual that Plaintiff believes is a member of the proposed class.</w:t>
      </w:r>
    </w:p>
    <w:p>
      <w:pPr/>
      <w:r>
        <w:rPr>
          <w:rFonts w:ascii="Times New Roman" w:hAnsi="Times New Roman" w:eastAsia="Times New Roman" w:cs="Times New Roman"/>
          <w:sz w:val="24"/>
        </w:rPr>
        <w:t>Identify each and every individual, other than Plaintiff’s attorneys, with whom Plaintiffs have spoken concerning any of the allegations in the Complaint, including communications concerning any individual’s actual or potential participation in this lawsuit and communications with any state or federal agency regarding Defendant’s alleged misclassification of Plaintiffs as exempt employees, and for each such person identified, describe in detail the extent or nature of the conversation and state the date of the conversation, the persons involved in the conversation, and whether Plaintiff has any documents, notes, or other writings referring or relating to the conversation. Produce copies of all such documents with Plaintiff’s answers to these Interrogatories.</w:t>
      </w:r>
    </w:p>
    <w:p>
      <w:pPr/>
      <w:r>
        <w:rPr>
          <w:rFonts w:ascii="Times New Roman" w:hAnsi="Times New Roman" w:eastAsia="Times New Roman" w:cs="Times New Roman"/>
          <w:sz w:val="24"/>
        </w:rPr>
        <w:t>Identify each and every statement (oral, written, or in any way recorded) that Plaintiffs have obtained from any person or source concerning Plaintiffs’ claims against Defendant, including the name, address, home telephone number, and business telephone number of the person who gave the statement and the date the statement was obtained. Attach copies of all such documents to Plaintiff’s answers to these Interrogatories.</w:t>
      </w:r>
    </w:p>
    <w:p>
      <w:pPr/>
      <w:r>
        <w:rPr>
          <w:rFonts w:ascii="Times New Roman" w:hAnsi="Times New Roman" w:eastAsia="Times New Roman" w:cs="Times New Roman"/>
          <w:sz w:val="24"/>
        </w:rPr>
        <w:t>Identify all facts that Plaintiffs believe support Plaintiffs’ allegation contained in Paragraph “[paragraph number] of the Complaint, that “[quote from complaint]” and state whether Plaintiffs have documents, notes, or other writings concerning such facts that Plaintiffs believe support this allegation. Produce copies of all such documents with Plaintiffs’ answers to these Interrogatories.</w:t>
      </w:r>
    </w:p>
    <w:p>
      <w:pPr/>
      <w:r>
        <w:rPr>
          <w:rFonts w:ascii="Times New Roman" w:hAnsi="Times New Roman" w:eastAsia="Times New Roman" w:cs="Times New Roman"/>
          <w:sz w:val="24"/>
        </w:rPr>
        <w:t>Identify all questions of law or fact that Plaintiff alleges are common to the claims of the representative Plaintiffs and those of the proposed class.</w:t>
      </w:r>
    </w:p>
    <w:p>
      <w:pPr/>
      <w:r>
        <w:rPr>
          <w:rFonts w:ascii="Times New Roman" w:hAnsi="Times New Roman" w:eastAsia="Times New Roman" w:cs="Times New Roman"/>
          <w:sz w:val="24"/>
        </w:rPr>
        <w:t>Identify all reasons that Plaintiff alleges that the claims of the representative Plaintiffs’ are typical of the claims of the proposed class.</w:t>
      </w:r>
    </w:p>
    <w:p>
      <w:pPr/>
      <w:r>
        <w:rPr>
          <w:rFonts w:ascii="Times New Roman" w:hAnsi="Times New Roman" w:eastAsia="Times New Roman" w:cs="Times New Roman"/>
          <w:sz w:val="24"/>
        </w:rPr>
        <w:t>Identify all reasons why Plaintiff alleges that the representative Plaintiffs will fairly and adequately protect the interests of the proposed class.</w:t>
      </w:r>
    </w:p>
    <w:p>
      <w:pPr/>
      <w:r>
        <w:rPr>
          <w:rFonts w:ascii="Times New Roman" w:hAnsi="Times New Roman" w:eastAsia="Times New Roman" w:cs="Times New Roman"/>
          <w:sz w:val="24"/>
        </w:rPr>
        <w:t>Identify all reasons why Plaintiff alleges that the questions of law or fact common to the claim of the representative Plaintiffs and those of the potential class predominate over questions of law or fact affecting only the representative Plaintiffs.</w:t>
      </w:r>
    </w:p>
    <w:p>
      <w:pPr/>
      <w:r>
        <w:rPr>
          <w:rFonts w:ascii="Times New Roman" w:hAnsi="Times New Roman" w:eastAsia="Times New Roman" w:cs="Times New Roman"/>
          <w:sz w:val="24"/>
        </w:rPr>
        <w:t>Identify all reasons why Plaintiffs believe that litigation of the Plaintiffs’ claims on a class basis are superior to the litigation of the Plaintiffs’ claims on an individual basis.</w:t>
      </w:r>
    </w:p>
    <w:p>
      <w:pPr/>
      <w:r>
        <w:rPr>
          <w:rFonts w:ascii="Times New Roman" w:hAnsi="Times New Roman" w:eastAsia="Times New Roman" w:cs="Times New Roman"/>
          <w:sz w:val="24"/>
        </w:rPr>
        <w:t>All documents that Plaintiffs believe support the allegation that they are and/or have been similarly situated to any current or former employees of Defendant.</w:t>
      </w:r>
    </w:p>
    <w:p>
      <w:pPr/>
      <w:r>
        <w:rPr>
          <w:rFonts w:ascii="Times New Roman" w:hAnsi="Times New Roman" w:eastAsia="Times New Roman" w:cs="Times New Roman"/>
          <w:sz w:val="24"/>
        </w:rPr>
        <w:t>Identify all damages and remedies that Plaintiffs are seeking from Defendant in this matter and, with respect to any monetary damages, explain in detail how Plaintiffs calculated such damages. Attach copies of all documents concerning Plaintiffs’ claims for monetary and/or non-monetary relief in Plaintiffs’ answers to these Interrogatories.</w:t>
      </w:r>
    </w:p>
    <w:p>
      <w:pPr/>
      <w:r>
        <w:rPr>
          <w:rFonts w:ascii="Times New Roman" w:hAnsi="Times New Roman" w:eastAsia="Times New Roman" w:cs="Times New Roman"/>
          <w:sz w:val="24"/>
        </w:rPr>
        <w:t>Identify any other income or compensation that any Plaintiff received for work performed for any other employer, entity, or organization during any week that Plaintiffs alleges that Defendant failed to pay such Plaintiff overtime compensation.</w:t>
      </w:r>
    </w:p>
    <w:p>
      <w:pPr/>
      <w:r>
        <w:rPr>
          <w:rFonts w:ascii="Times New Roman" w:hAnsi="Times New Roman" w:eastAsia="Times New Roman" w:cs="Times New Roman"/>
          <w:sz w:val="24"/>
        </w:rPr>
        <w:t>Identify each person whom Plaintiff intends or expects to call as an expert witness in the trial of this case concerning Plaintiff’s claims against Defendant.</w:t>
      </w:r>
    </w:p>
    <w:p>
      <w:pPr/>
    </w:p>
    <w:p>
      <w:pPr/>
      <w:r>
        <w:rPr>
          <w:rFonts w:ascii="Times New Roman" w:hAnsi="Times New Roman" w:eastAsia="Times New Roman" w:cs="Times New Roman"/>
          <w:sz w:val="24"/>
        </w:rPr>
        <w:t>DATED this [date].</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