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[NAME OF COURT]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IS HEREBY GIVEN that pursuant to [the law supporting the interrogatory request (e.g., Rule 33 of the Federal Rules of Civil Procedure)], Plaintiff [Plaintiff's name], by and through its attorneys, [Name of counsel], requests that Defendant [individual defendant's name] respond to the respective interrogatories listed below.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response to this demand must be produced within [time limit for individual defendant's response] days after service thereof in writing and under oath to counsel for Plaintiff at [Plaintiff's counsel's address]. These Interrogatories and the terms used herein shall be construed to require the fullest and most complete response permitted by the [the rules supporting the interrogatory request (e.g., Federal Rules of Civil Procedure, the Local Rules of the United States District Court for the [district] District of [state])], and any applicable rules of this Court. Plaintiff reserves the right to serve supplemental discovery requests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"COMMUNICATIONS" shall mean any exchange or transfer of information whether written, oral, graphic, electronic, or in any other form, including metadata.</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"COMPLAINT" shall mean and refer to Plaintiff's Complaint filed in [the caption of the case] on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"CONCERNING" shall mean consisting of, referring to, reflecting of, regarding, relating to, or in any way logically or factually connected with the matter, information, or document discussed or requested, whether directly or indirectly.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the term "CONFIDENTIAL or TRADE SECRET INFORMATION" shall mean any information relating to the business, conduct, or operations of Plaintiff or any of its respective clients, customers, suppliers, business partners, service providers, consultants, or licensees; any methods or ways of doing business, including those used in the sale, use, or marketing of the Plaintiff's products or services; Plaintiff's product lines, customers, customer lists or customer information, sales or dealer networks, vendors, distribution channels, pricing and purchasing information or policies, pricing methods, and non-public catalog or website information; any product specifications, trade secrets, price and discounts lists, suppliers, supplier lists, personnel data, business and marketing plans, ideas or strategies, financial condition, performance and projections and cost data, historical customer data, and all other information that by its nature should be reasonably considered as being confidential to the Plaintiff.</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"DEFENDANT," "YOU," or "YOUR" shall mean and refer to individual Defendant [individual defendant's name] and [his / her] attorneys, agents, representatives, and any and all other persons and/or entities acting on behalf of [him / her].</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the term "DOCUMENTS" includes originals, drafts, or copies, wherever located, and shall include, but not be limited to, all handwritten, printed, graphic, typed, electronically recorded, sound recorded, or computer readable materials, or other recorded or graphic matter of every type and description, however and by whomever prepared, produced, reproduced, assimilated or made, in any form which is or was in your actual or constructive possession, custody, or control. Further, the term "DOCUMENTS" shall include, but not be limited to, any and all records, filed writings, letters, minutes, correspondence, electronic mail or e-mail, text or SMS messages, chats or other instant messages (such as iMessage, WhatsApp, Skype, Facebook Messenger, WeChat, Snapchat, Slack, etc.) advertisements, mailgrams, telegrams, bulletins, instructions, resolutions, charts, literature, work assignments, reports, sales brochures, memoranda, notations of telephone or personal conversations or conferences, transcripts, contracts, agreements, canceled checks, interoffice microfilm, circulars, pamphlets, studies, notices, summaries, reports, books, invoices, graphs, diagrams, photographs, data sheets, data compilations, computer data sheets, computer data compilations, work sheets, records, statistics, speeches, and other writings, tapes, sound records, data compilations from which information can be obtained or can be translated through detection devices into reasonably usable form, or other tangible thing. The term "DOCUMENTS" shall also mean each copy which is not identical to the original or to any other identified copy, and all drafts and notes (whether typed, handwritten, or otherwise) made or prepared in connection with such documents, whether used or not.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herein, "PLAINTIFF" shall mean and refer to Plaintiff [plaintiff's company name] and its attorneys, agents, representatives, and any and all other persons and/or entities acting on behalf of Plaintiff.</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construing the Interrogatories, (i) the terms "and" as well as "or" shall be construed either disjunctively or conjunctively, and references shall be construed either as singular or plural as necessary to bring within the scope of the Interrogatories all information that might otherwise be construed to be outside their scope; (ii) the terms "include" and "including" shall be construed to mean "without limitation" so as to be as inclusive as possible; (iii) the singular and masculine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noun or pronoun shall embrace, and shall be read and applied as the particular context makes appropriate; (iv) the past tense and present tense shall be construed as interchangeable so as to be as inclusive as possible; (v) the term "person" shall mean or refer to natural persons as well as business entities of all sorts, including partnerships, proprietorships, joint ventures, corporations, government agencies, and unincorporated associations; and (vi) the terms "all" as well as "any" shall be construed either disjunctively or conjunctively so as to bring within the scope of the Interrogatories all information that might otherwise be construed to be outside their scope.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means to state his or her full name, present residential address and home telephone number, present business address and business telephone number, or if the above are not known, such information as was last known, and his or her residential address, home telephone number, business title, business affiliation, business address, and business telephone number at the time in question. When used in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"IDENTIFY" means to state the type of document (e.g., letter, memorandum, contract, telegram, etc.) or some other means of identifying it, its date, the general subject matter of the document with sufficient particularity so as to enable such document to be precisely identified, its author or authors, addressee or addressees, and its present location or custodian. When used in reference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occurrence, transaction, decision, statement, communication, or conduct (hereinafter collectively referred to as "act"), "IDENTIFY" means to describe in substance the event or events constituting such act or what transpired, the place and date thereof, and to identify the persons present, the persons involved, and the documents referring or relating thereto.</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indicated, the Interrogatories cover the period of [date] to the Present.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Interrogatories do not call for information that is protected by the attorney client privilege or the attorney work product doctrine.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Interrogatories shall be deemed continuing so as to require supplemental responses if YOU learn of additional responsive information between the time of initial responses and the time of trial.</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Interrogatories should be responded to separately and fully under oath, unless it is objected to, in which event, YOU shall state the reasons for objection with specificity and answer to the extent the interrogatory is not objectionable.</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business records are produced in response to any interrogatory, the answer to such interrogatory shall specify the records from which the answer may be derived or ascertained in sufficient detail to permit the party serving the interrogatories to locate and identify the records and to ascertain the answer as readily as YOU could.</w:t>
      </w:r>
    </w:p>
    <w:p>
      <w:pPr>
        <w:keepNext w:val="0"/>
        <w:spacing w:before="200" w:after="0" w:line="260" w:lineRule="exact"/>
        <w:ind w:left="360" w:right="0" w:firstLine="0"/>
        <w:jc w:val="center"/>
      </w:pPr>
      <w:r>
        <w:rPr>
          <w:rFonts w:ascii="Times New Roman" w:hAnsi="Times New Roman" w:eastAsia="Times New Roman" w:cs="Times New Roman"/>
          <w:b/>
          <w:sz w:val="24"/>
        </w:rPr>
        <w:t>INTERROGATORIES</w:t>
      </w:r>
    </w:p>
    <w:p>
      <w:pPr>
        <w:keepNext w:val="0"/>
        <w:spacing w:before="120" w:after="0" w:line="260" w:lineRule="exact"/>
        <w:ind w:left="360" w:right="0" w:firstLine="0"/>
        <w:jc w:val="left"/>
      </w:pPr>
      <w:r>
        <w:rPr>
          <w:rFonts w:ascii="Times New Roman" w:hAnsi="Times New Roman" w:eastAsia="Times New Roman" w:cs="Times New Roman"/>
          <w:b/>
          <w:sz w:val="24"/>
        </w:rPr>
        <w:t>MISAPPROPRIATION OF TRADE SECRET</w:t>
      </w:r>
      <w:r>
        <w:rPr>
          <w:rFonts w:ascii="Times New Roman" w:hAnsi="Times New Roman" w:eastAsia="Times New Roman" w:cs="Times New Roman"/>
          <w:sz w:val="24"/>
        </w:rPr>
        <w:br/>
      </w: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persons with knowledge CONCERNING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DOCUMENTS containing CONFIDENTIAL or TRADE SECRET INFORMATION of Plaintiff that YOU have or had in YOUR possession since the termination of YOUR employment with Plaintiff.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in detail YOUR role for [individual defendant's new employer's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know the identity of Plaintiff's customers, and if so, state how YOU learned such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know how much Plaintiff charges for its services, and if so, state how YOU learned such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know Plaintiff's business model, and if so, state how YOU learned that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of the computers and other electronic devices, including without limitation laptops, phones, and tablets, on which YOU stored or ever utilized or accessed information and records of Plaintiff.</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Did YOU ever possess documents containing CONFIDENTIAL or TRADE SECRET INFORMATION of Plaintiff, and if so, state where those documents are currently located.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Did YOU sign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Plaintiff restricting the use and/or disclosure of confidential, proprietary, and/or other trade secret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the types of training YOU received from Plaintiff.</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computers and data storage devices, including, but not limited to, desktop computers, laptop computers, external hard drivers, flash or thumb drivers, and cellular phones in YOUR possession that contain any information belonging to Plaintiff.</w:t>
      </w:r>
    </w:p>
    <w:p>
      <w:pPr>
        <w:keepNext w:val="0"/>
        <w:spacing w:before="120" w:after="0" w:line="260" w:lineRule="exact"/>
        <w:ind w:left="360" w:right="0" w:firstLine="0"/>
        <w:jc w:val="left"/>
      </w:pPr>
      <w:r>
        <w:rPr>
          <w:rFonts w:ascii="Times New Roman" w:hAnsi="Times New Roman" w:eastAsia="Times New Roman" w:cs="Times New Roman"/>
          <w:b/>
          <w:sz w:val="24"/>
        </w:rPr>
        <w:t>BREACH OF RESTRICTIVE COVENANT</w:t>
      </w:r>
      <w:r>
        <w:rPr>
          <w:rFonts w:ascii="Times New Roman" w:hAnsi="Times New Roman" w:eastAsia="Times New Roman" w:cs="Times New Roman"/>
          <w:sz w:val="24"/>
        </w:rPr>
        <w:br/>
      </w:r>
      <w:r>
        <w:rPr>
          <w:rFonts w:ascii="Times New Roman" w:hAnsi="Times New Roman" w:eastAsia="Times New Roman" w:cs="Times New Roman"/>
          <w:b/>
          <w:sz w:val="24"/>
        </w:rPr>
        <w:t>INTERROGATORIES (CUSTOMER AND</w:t>
      </w:r>
      <w:r>
        <w:rPr>
          <w:rFonts w:ascii="Times New Roman" w:hAnsi="Times New Roman" w:eastAsia="Times New Roman" w:cs="Times New Roman"/>
          <w:sz w:val="24"/>
        </w:rPr>
        <w:br/>
      </w:r>
      <w:r>
        <w:rPr>
          <w:rFonts w:ascii="Times New Roman" w:hAnsi="Times New Roman" w:eastAsia="Times New Roman" w:cs="Times New Roman"/>
          <w:b/>
          <w:sz w:val="24"/>
        </w:rPr>
        <w:t>EMPLOYEE NON-SOLICITATION AGREEMENTS)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persons with knowledge CONCERNING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[plaintiff company name] customers or prospective customers YOU have pitched, solicited, sold to, or contacted or attempted such contact with, directly or indirectly, on behalf of [individual defendant's new employer's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persons affiliated with Plaintiff's current, former, or prospective clients with whom YOU communicated to discuss [individual defendant's new employer's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current, former, or prospective customers of Plaintiff with whom YOU communicated during YOUR employ with Plaintiff.</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each customer identified in Interrogatories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 state the date(s) of the communications, the identity of the persons with whom YOU communicated, the medium of such communications, the substance of such communications, and explain how such communications commenced.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current and former Plaintiff employees YOU have contacted or corresponded with since YOUR employment with Plaintiff ended.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current and former Plaintiff employees YOU contacted or corresponded with to discuss [individual defendant's new employer's name] during YOUR employ with [individual defendant's new employer's name].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each person identified in Interrogatories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state the date(s) of the communications, the identity of the persons with whom YOU communicated, the medium of such communications, the substance of such communications, and explain how such communications commenced.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of [individual defendant's new employer's name]'s customers, including the names of current, former, and prospective customers of Plaintiff.</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the names of all employees and independent contractors of [individual defendant's new employer's name], including but not limited to, the names of any former Plaintiff employees and their positions and/or titles.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personal and professional e-mail accounts held or utilized by YOU.</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in detail YOUR role (including title and duties) for [individual defendant's new employer's name].</w:t>
      </w:r>
    </w:p>
    <w:p>
      <w:pPr>
        <w:keepNext w:val="0"/>
        <w:spacing w:before="120" w:after="0" w:line="260" w:lineRule="exact"/>
        <w:ind w:left="360" w:right="0" w:firstLine="0"/>
        <w:jc w:val="left"/>
      </w:pPr>
      <w:r>
        <w:rPr>
          <w:rFonts w:ascii="Times New Roman" w:hAnsi="Times New Roman" w:eastAsia="Times New Roman" w:cs="Times New Roman"/>
          <w:b/>
          <w:sz w:val="24"/>
        </w:rPr>
        <w:t>BREACH OF RESTRICTIVE COVENANT</w:t>
      </w:r>
      <w:r>
        <w:rPr>
          <w:rFonts w:ascii="Times New Roman" w:hAnsi="Times New Roman" w:eastAsia="Times New Roman" w:cs="Times New Roman"/>
          <w:sz w:val="24"/>
        </w:rPr>
        <w:br/>
      </w:r>
      <w:r>
        <w:rPr>
          <w:rFonts w:ascii="Times New Roman" w:hAnsi="Times New Roman" w:eastAsia="Times New Roman" w:cs="Times New Roman"/>
          <w:b/>
          <w:sz w:val="24"/>
        </w:rPr>
        <w:t>INTERROGATORIES (NON-COMPETE)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persons with knowledge CONCERNING the allegations in the COMPLAINT.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in detail YOUR role (including title and duties) for [individual defendant's new employer's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YOUR current employer, or if currently unemployed, IDENTIFY all applications, resumes, inquiries, and interviews that YOU have submitted or participated in during the relevant time period.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income YOU received during the relevant time period and state the origin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Plaintiff customers or prospective customers YOU have pitched, solicited, sold to, or contacted or attempted such contact with, directly or indirectly.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persons affiliated with Plaintiff's current, former, or prospective clients with whom YOU communicated after YOUR employment with Plaintiff ended.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all current, former, or prospective customers of Plaintiff with whom YOU communicated during YOUR employ with Plaintiff.</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each customer identified in Interrogatories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state the date(s) of the communications, the identity of the persons with whom YOU communicated, the medium of such communications, the substance of such communications, and explain how such communications commenced.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in detail all COMMUNICATIONS between You and [[individual defendant's new employer's name]] during the course of Your employment with Plaintiff, including the date(s) on which such COMMUNICATIONS occurred.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