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Iowa Minor (Child) Power of Attorney Form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 OF MINOR]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PARENT/GUARDIAN]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,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 OF CO-PARENT/GUARDIAN]</w:t>
      </w:r>
      <w:r>
        <w:rPr>
          <w:rFonts w:ascii="Times New Roman" w:hAnsi="Times New Roman" w:eastAsia="Times New Roman" w:cs="Times New Roman"/>
          <w:sz w:val="24"/>
        </w:rPr>
        <w:t xml:space="preserve">, the </w:t>
      </w:r>
      <w:r>
        <w:rPr>
          <w:rFonts w:ascii="Times New Roman" w:hAnsi="Times New Roman" w:eastAsia="Times New Roman" w:cs="Times New Roman"/>
          <w:sz w:val="24"/>
        </w:rPr>
        <w:t>☐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>☐</w:t>
      </w:r>
      <w:r>
        <w:rPr>
          <w:rFonts w:ascii="Times New Roman" w:hAnsi="Times New Roman" w:eastAsia="Times New Roman" w:cs="Times New Roman"/>
          <w:sz w:val="24"/>
        </w:rPr>
        <w:t xml:space="preserve"> Court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Appointed Guardian</w:t>
      </w:r>
      <w:r>
        <w:rPr>
          <w:rFonts w:ascii="Times New Roman" w:hAnsi="Times New Roman" w:eastAsia="Times New Roman" w:cs="Times New Roman"/>
          <w:sz w:val="24"/>
        </w:rPr>
        <w:t xml:space="preserve"> 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, City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, 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 TO MINOR]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,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, 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 xml:space="preserve"> (Hereinafter referred to as the ‘Attorney-in-Fact’)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Iowa.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Only the authority to </w:t>
      </w:r>
      <w:r>
        <w:rPr>
          <w:rFonts w:ascii="Times New Roman" w:hAnsi="Times New Roman" w:eastAsia="Times New Roman" w:cs="Times New Roman"/>
          <w:sz w:val="24"/>
        </w:rPr>
        <w:t>[LIST POWERS]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 xml:space="preserve"> and end on the </w:t>
      </w:r>
      <w:r>
        <w:rPr>
          <w:rFonts w:ascii="Times New Roman" w:hAnsi="Times New Roman" w:eastAsia="Times New Roman" w:cs="Times New Roman"/>
          <w:sz w:val="24"/>
        </w:rPr>
        <w:t>[#}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  <w:r>
        <w:rPr>
          <w:rFonts w:ascii="Times New Roman" w:hAnsi="Times New Roman" w:eastAsia="Times New Roman" w:cs="Times New Roman"/>
          <w:sz w:val="24"/>
        </w:rPr>
        <w:t>Iowa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PARENT/GUARDIAN]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CO-PARENT/GUARDIAN]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[ATTORNEY IN FACT'S 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WITNESS]</w:t>
      </w:r>
      <w:r>
        <w:rPr>
          <w:rFonts w:ascii="Times New Roman" w:hAnsi="Times New Roman" w:eastAsia="Times New Roman" w:cs="Times New Roman"/>
          <w:sz w:val="24"/>
        </w:rPr>
        <w:t>,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WITNESS]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WITNESS]</w:t>
      </w:r>
      <w:r>
        <w:rPr>
          <w:rFonts w:ascii="Times New Roman" w:hAnsi="Times New Roman" w:eastAsia="Times New Roman" w:cs="Times New Roman"/>
          <w:sz w:val="24"/>
        </w:rPr>
        <w:t>,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WITNESS]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Acknowledgement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 xml:space="preserve">, before me appeared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OF PARENTS/GUARDIANS]</w:t>
      </w:r>
      <w:r>
        <w:rPr>
          <w:rFonts w:ascii="Times New Roman" w:hAnsi="Times New Roman" w:eastAsia="Times New Roman" w:cs="Times New Roman"/>
          <w:sz w:val="24"/>
        </w:rPr>
        <w:t>,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 OF NOTARY AGENT]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</w:pPr>
    </w:p>
    <w:p>
      <w:pPr>
        <w:spacing w:before="71" w:after="0"/>
        <w:jc w:val="center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