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20"/>
        <w:jc w:val="center"/>
      </w:pPr>
      <w:r>
        <w:rPr>
          <w:rFonts w:ascii="Times New Roman" w:hAnsi="Times New Roman" w:eastAsia="Times New Roman" w:cs="Times New Roman"/>
          <w:b/>
          <w:sz w:val="24"/>
        </w:rPr>
        <w:t>IOWA STANDARD PROMISSORY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hereinafter known as the "Start Date", </w:t>
      </w:r>
      <w:r>
        <w:rPr>
          <w:rFonts w:ascii="Times New Roman" w:hAnsi="Times New Roman" w:eastAsia="Times New Roman" w:cs="Times New Roman"/>
          <w:sz w:val="24"/>
        </w:rPr>
        <w:t>[NAME OF BORROWER]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BORROWER]</w:t>
      </w:r>
      <w:r>
        <w:rPr>
          <w:rFonts w:ascii="Times New Roman" w:hAnsi="Times New Roman" w:eastAsia="Times New Roman" w:cs="Times New Roman"/>
          <w:sz w:val="24"/>
        </w:rPr>
        <w:t xml:space="preserve">, hereinafter known as the “Borrower”, has received and promises to payback </w:t>
      </w:r>
      <w:r>
        <w:rPr>
          <w:rFonts w:ascii="Times New Roman" w:hAnsi="Times New Roman" w:eastAsia="Times New Roman" w:cs="Times New Roman"/>
          <w:sz w:val="24"/>
        </w:rPr>
        <w:t>[NAME OF LENDER]</w:t>
      </w:r>
      <w:r>
        <w:rPr>
          <w:rFonts w:ascii="Times New Roman" w:hAnsi="Times New Roman" w:eastAsia="Times New Roman" w:cs="Times New Roman"/>
          <w:sz w:val="24"/>
        </w:rPr>
        <w:t xml:space="preserve"> of </w:t>
      </w:r>
    </w:p>
    <w:p>
      <w:pPr/>
      <w:r>
        <w:rPr>
          <w:rFonts w:ascii="Times New Roman" w:hAnsi="Times New Roman" w:eastAsia="Times New Roman" w:cs="Times New Roman"/>
          <w:sz w:val="24"/>
        </w:rPr>
        <w:t>[MAILING ADDRESS OF LENDER]</w:t>
      </w:r>
      <w:r>
        <w:rPr>
          <w:rFonts w:ascii="Times New Roman" w:hAnsi="Times New Roman" w:eastAsia="Times New Roman" w:cs="Times New Roman"/>
          <w:sz w:val="24"/>
        </w:rPr>
        <w:t xml:space="preserve">, hereinafter known as the “Lender”, the principal sum of </w:t>
      </w:r>
      <w:r>
        <w:rPr>
          <w:rFonts w:ascii="Times New Roman" w:hAnsi="Times New Roman" w:eastAsia="Times New Roman" w:cs="Times New Roman"/>
          <w:sz w:val="24"/>
        </w:rPr>
        <w:t>[AMOUNT LOANED IN WORDS]</w:t>
      </w:r>
      <w:r>
        <w:rPr>
          <w:rFonts w:ascii="Times New Roman" w:hAnsi="Times New Roman" w:eastAsia="Times New Roman" w:cs="Times New Roman"/>
          <w:sz w:val="24"/>
        </w:rPr>
        <w:t xml:space="preserve"> US Dollars ($ </w:t>
      </w:r>
      <w:r>
        <w:rPr>
          <w:rFonts w:ascii="Times New Roman" w:hAnsi="Times New Roman" w:eastAsia="Times New Roman" w:cs="Times New Roman"/>
          <w:sz w:val="24"/>
        </w:rPr>
        <w:t>[AMOUNT LOANED IN NUMERALS]</w:t>
      </w:r>
      <w:r>
        <w:rPr>
          <w:rFonts w:ascii="Times New Roman" w:hAnsi="Times New Roman" w:eastAsia="Times New Roman" w:cs="Times New Roman"/>
          <w:sz w:val="24"/>
        </w:rPr>
        <w:t xml:space="preserve">) with interest accruing on the unpaid balance at a rate of </w:t>
      </w:r>
      <w:r>
        <w:rPr>
          <w:rFonts w:ascii="Times New Roman" w:hAnsi="Times New Roman" w:eastAsia="Times New Roman" w:cs="Times New Roman"/>
          <w:sz w:val="24"/>
        </w:rPr>
        <w:t>[INTEREST RATE]</w:t>
      </w:r>
      <w:r>
        <w:rPr>
          <w:rFonts w:ascii="Times New Roman" w:hAnsi="Times New Roman" w:eastAsia="Times New Roman" w:cs="Times New Roman"/>
          <w:sz w:val="24"/>
        </w:rPr>
        <w:t xml:space="preserve"> percent (%) per annum, hereinafter known as the "Borrowed Money", beginning as of the Start Date in the manner as follows: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 PAYMENTS</w:t>
      </w:r>
      <w:r>
        <w:rPr>
          <w:rFonts w:ascii="Times New Roman" w:hAnsi="Times New Roman" w:eastAsia="Times New Roman" w:cs="Times New Roman"/>
          <w:sz w:val="24"/>
        </w:rPr>
        <w:t xml:space="preserve">: The full balance of this Note, including all accrued interest and late fees, is due and payable on </w:t>
      </w:r>
      <w:r>
        <w:rPr>
          <w:rFonts w:ascii="Times New Roman" w:hAnsi="Times New Roman" w:eastAsia="Times New Roman" w:cs="Times New Roman"/>
          <w:sz w:val="24"/>
        </w:rPr>
        <w:t>[DUE DATE]</w:t>
      </w:r>
      <w:r>
        <w:rPr>
          <w:rFonts w:ascii="Times New Roman" w:hAnsi="Times New Roman" w:eastAsia="Times New Roman" w:cs="Times New Roman"/>
          <w:sz w:val="24"/>
        </w:rPr>
        <w:t xml:space="preserve">, hereinafter known as the "Due Date". </w:t>
      </w:r>
    </w:p>
    <w:p>
      <w:pPr/>
    </w:p>
    <w:p>
      <w:pPr>
        <w:keepNext/>
        <w:keepLines/>
      </w:pPr>
      <w:r>
        <w:rPr>
          <w:rFonts w:ascii="Times New Roman" w:hAnsi="Times New Roman" w:eastAsia="Times New Roman" w:cs="Times New Roman"/>
          <w:b/>
          <w:sz w:val="24"/>
        </w:rPr>
        <w:t>Installment(s)</w:t>
      </w:r>
      <w:r>
        <w:rPr>
          <w:rFonts w:ascii="Times New Roman" w:hAnsi="Times New Roman" w:eastAsia="Times New Roman" w:cs="Times New Roman"/>
          <w:sz w:val="24"/>
        </w:rPr>
        <w:t>. (check the applicable box)</w:t>
      </w:r>
    </w:p>
    <w:p>
      <w:pPr>
        <w:keepNext/>
        <w:keepLines/>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LUMP SUM</w:t>
      </w:r>
      <w:r>
        <w:rPr>
          <w:rFonts w:ascii="Times New Roman" w:hAnsi="Times New Roman" w:eastAsia="Times New Roman" w:cs="Times New Roman"/>
          <w:sz w:val="24"/>
        </w:rPr>
        <w:t xml:space="preserve"> – Borrower shall pay a lump sum to be made in-full, principal and interest included, of </w:t>
      </w:r>
      <w:r>
        <w:rPr>
          <w:rFonts w:ascii="Times New Roman" w:hAnsi="Times New Roman" w:eastAsia="Times New Roman" w:cs="Times New Roman"/>
          <w:sz w:val="24"/>
        </w:rPr>
        <w:t>[LUMP SUM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[LUMP SUM AMOUNT IN NUMERALS]</w:t>
      </w:r>
      <w:r>
        <w:rPr>
          <w:rFonts w:ascii="Times New Roman" w:hAnsi="Times New Roman" w:eastAsia="Times New Roman" w:cs="Times New Roman"/>
          <w:sz w:val="24"/>
        </w:rPr>
        <w:t>) by the Due Date.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INSTALLMENTS </w:t>
      </w:r>
      <w:r>
        <w:rPr>
          <w:rFonts w:ascii="Times New Roman" w:hAnsi="Times New Roman" w:eastAsia="Times New Roman" w:cs="Times New Roman"/>
          <w:sz w:val="24"/>
        </w:rPr>
        <w:t xml:space="preserve">– Borrower shall pay principal and interest in the amount of </w:t>
      </w:r>
      <w:r>
        <w:rPr>
          <w:rFonts w:ascii="Times New Roman" w:hAnsi="Times New Roman" w:eastAsia="Times New Roman" w:cs="Times New Roman"/>
          <w:sz w:val="24"/>
        </w:rPr>
        <w:t>[INSTALLMENT PAYMOUNT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[INSTALLMENT PAYMOUNT AMOUNT IN NUMERALS]</w:t>
      </w:r>
      <w:r>
        <w:rPr>
          <w:rFonts w:ascii="Times New Roman" w:hAnsi="Times New Roman" w:eastAsia="Times New Roman" w:cs="Times New Roman"/>
          <w:sz w:val="24"/>
        </w:rPr>
        <w:t xml:space="preserve">) on </w:t>
      </w:r>
    </w:p>
    <w:p>
      <w:pPr/>
      <w:r>
        <w:rPr>
          <w:rFonts w:ascii="Times New Roman" w:hAnsi="Times New Roman" w:eastAsia="Times New Roman" w:cs="Times New Roman"/>
          <w:sz w:val="24"/>
        </w:rPr>
        <w:tab/>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weekly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r>
        <w:rPr>
          <w:rFonts w:ascii="Times New Roman" w:hAnsi="Times New Roman" w:eastAsia="Times New Roman" w:cs="Times New Roman"/>
          <w:sz w:val="24"/>
        </w:rPr>
        <w:t>☐</w:t>
      </w:r>
      <w:r>
        <w:rPr>
          <w:rFonts w:ascii="Times New Roman" w:hAnsi="Times New Roman" w:eastAsia="Times New Roman" w:cs="Times New Roman"/>
          <w:sz w:val="24"/>
        </w:rPr>
        <w:t xml:space="preserve"> a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basis with any remaining balance payable on the Due Date.</w:t>
      </w:r>
    </w:p>
    <w:p>
      <w:pPr/>
      <w:r>
        <w:rPr>
          <w:rFonts w:ascii="Times New Roman" w:hAnsi="Times New Roman" w:eastAsia="Times New Roman" w:cs="Times New Roman"/>
          <w:sz w:val="24"/>
        </w:rPr>
        <w:tab/>
      </w:r>
    </w:p>
    <w:p>
      <w:pPr/>
      <w:r>
        <w:rPr>
          <w:rFonts w:ascii="Times New Roman" w:hAnsi="Times New Roman" w:eastAsia="Times New Roman" w:cs="Times New Roman"/>
          <w:b/>
          <w:sz w:val="24"/>
        </w:rPr>
        <w:t>LATE FEE</w:t>
      </w:r>
      <w:r>
        <w:rPr>
          <w:rFonts w:ascii="Times New Roman" w:hAnsi="Times New Roman" w:eastAsia="Times New Roman" w:cs="Times New Roman"/>
          <w:sz w:val="24"/>
        </w:rPr>
        <w:t xml:space="preserve"> - There shall be a late payment fee of </w:t>
      </w:r>
      <w:r>
        <w:rPr>
          <w:rFonts w:ascii="Times New Roman" w:hAnsi="Times New Roman" w:eastAsia="Times New Roman" w:cs="Times New Roman"/>
          <w:sz w:val="24"/>
        </w:rPr>
        <w:t>[LATE FEE PAYMENT AMOUNT IN WORDS]</w:t>
      </w:r>
      <w:r>
        <w:rPr>
          <w:rFonts w:ascii="Times New Roman" w:hAnsi="Times New Roman" w:eastAsia="Times New Roman" w:cs="Times New Roman"/>
          <w:sz w:val="24"/>
        </w:rPr>
        <w:t xml:space="preserve"> Dollars ($ </w:t>
      </w:r>
      <w:r>
        <w:rPr>
          <w:rFonts w:ascii="Times New Roman" w:hAnsi="Times New Roman" w:eastAsia="Times New Roman" w:cs="Times New Roman"/>
          <w:sz w:val="24"/>
        </w:rPr>
        <w:t>[LATE FEE PAYMENT AMOUNT IN NUMERALS]</w:t>
      </w:r>
      <w:r>
        <w:rPr>
          <w:rFonts w:ascii="Times New Roman" w:hAnsi="Times New Roman" w:eastAsia="Times New Roman" w:cs="Times New Roman"/>
          <w:sz w:val="24"/>
        </w:rPr>
        <w:t>) if an installment is not paid on-time along with the default interest due, as described in Section 3, if the Lender does not receive the installment on the due date.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2. SECURITY</w:t>
      </w:r>
      <w:r>
        <w:rPr>
          <w:rFonts w:ascii="Times New Roman" w:hAnsi="Times New Roman" w:eastAsia="Times New Roman" w:cs="Times New Roman"/>
          <w:sz w:val="24"/>
        </w:rPr>
        <w:t>: (check the applicable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UNSECURE</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There shall be</w:t>
      </w:r>
      <w:r>
        <w:rPr>
          <w:rFonts w:ascii="Times New Roman" w:hAnsi="Times New Roman" w:eastAsia="Times New Roman" w:cs="Times New Roman"/>
          <w:b/>
          <w:sz w:val="24"/>
        </w:rPr>
        <w:t xml:space="preserve"> </w:t>
      </w:r>
      <w:r>
        <w:rPr>
          <w:rFonts w:ascii="Times New Roman" w:hAnsi="Times New Roman" w:eastAsia="Times New Roman" w:cs="Times New Roman"/>
          <w:sz w:val="24"/>
        </w:rPr>
        <w:t>NO SECURITY provided in this Note.</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SECURE</w:t>
      </w:r>
      <w:r>
        <w:rPr>
          <w:rFonts w:ascii="Times New Roman" w:hAnsi="Times New Roman" w:eastAsia="Times New Roman" w:cs="Times New Roman"/>
          <w:sz w:val="24"/>
        </w:rPr>
        <w:t xml:space="preserve"> – There shall be Property described as</w:t>
      </w:r>
      <w:r>
        <w:rPr>
          <w:rFonts w:ascii="Times New Roman" w:hAnsi="Times New Roman" w:eastAsia="Times New Roman" w:cs="Times New Roman"/>
          <w:sz w:val="24"/>
        </w:rPr>
        <w:t xml:space="preserve"> </w:t>
      </w:r>
      <w:r>
        <w:rPr>
          <w:rFonts w:ascii="Times New Roman" w:hAnsi="Times New Roman" w:eastAsia="Times New Roman" w:cs="Times New Roman"/>
          <w:sz w:val="24"/>
        </w:rPr>
        <w:t>[DESCRIPTION OF PROPERTY]</w:t>
      </w:r>
      <w:r>
        <w:rPr>
          <w:rFonts w:ascii="Times New Roman" w:hAnsi="Times New Roman" w:eastAsia="Times New Roman" w:cs="Times New Roman"/>
          <w:sz w:val="24"/>
        </w:rPr>
        <w:t xml:space="preserve"> hereinafter known as the “Security”, which shall transfer to the possession and ownership of the Lender IMMEDIATELY pursuant to Section 6A of this Note. The Security may not be sold or transferred without the Lender’s consent until the Due Date. If Borrower breaches this provision, Lender may declare all sums due under this Note immediately due and payable, unless prohibited by applicable law. The Lender shall have the sole-option to accept the Security as full-payment for the Borrowed Money without further liabilities or obligations. If the market value of the Security does not exceed the Borrowed Money, the Borrower shall remain liable for the balance due while accruing interest at the maximum rate allowed by law.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3. INTEREST DUE IN THE EVENT OF DEFAULT</w:t>
      </w:r>
      <w:r>
        <w:rPr>
          <w:rFonts w:ascii="Times New Roman" w:hAnsi="Times New Roman" w:eastAsia="Times New Roman" w:cs="Times New Roman"/>
          <w:sz w:val="24"/>
        </w:rPr>
        <w:t xml:space="preserve">: In the event the Borrower fails to pay the note in-full on the Due Date,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4. ALLOCATION OF PAYMENTS</w:t>
      </w:r>
      <w:r>
        <w:rPr>
          <w:rFonts w:ascii="Times New Roman" w:hAnsi="Times New Roman" w:eastAsia="Times New Roman" w:cs="Times New Roman"/>
          <w:sz w:val="24"/>
        </w:rPr>
        <w:t>: Payments shall be first credited any late fees due, then to interest due and any remainder will be credited to principal.</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5. PREPAYMENT</w:t>
      </w:r>
      <w:r>
        <w:rPr>
          <w:rFonts w:ascii="Times New Roman" w:hAnsi="Times New Roman" w:eastAsia="Times New Roman" w:cs="Times New Roman"/>
          <w:sz w:val="24"/>
        </w:rPr>
        <w:t>: Borrower may pre-pay this Note without penalty.</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6. ACCELERATION</w:t>
      </w:r>
      <w:r>
        <w:rPr>
          <w:rFonts w:ascii="Times New Roman" w:hAnsi="Times New Roman" w:eastAsia="Times New Roman" w:cs="Times New Roman"/>
          <w:sz w:val="24"/>
        </w:rPr>
        <w:t>: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w:t>
      </w:r>
    </w:p>
    <w:p>
      <w:pPr/>
    </w:p>
    <w:p>
      <w:pPr/>
      <w:r>
        <w:rPr>
          <w:rFonts w:ascii="Times New Roman" w:hAnsi="Times New Roman" w:eastAsia="Times New Roman" w:cs="Times New Roman"/>
          <w:b/>
          <w:sz w:val="24"/>
        </w:rPr>
        <w:t>6A. SECURITY</w:t>
      </w:r>
      <w:r>
        <w:rPr>
          <w:rFonts w:ascii="Times New Roman" w:hAnsi="Times New Roman" w:eastAsia="Times New Roman" w:cs="Times New Roman"/>
          <w:sz w:val="24"/>
        </w:rPr>
        <w:t xml:space="preserve"> - This includes any rights of possession in relation to the Security described in Section 2.</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7. 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8. WAIVER OF PRESENTMENTS</w:t>
      </w:r>
      <w:r>
        <w:rPr>
          <w:rFonts w:ascii="Times New Roman" w:hAnsi="Times New Roman" w:eastAsia="Times New Roman" w:cs="Times New Roman"/>
          <w:sz w:val="24"/>
        </w:rPr>
        <w:t>: Borrower waives presentment for payment,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9. 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10. 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11. INTEGRATION</w:t>
      </w:r>
      <w:r>
        <w:rPr>
          <w:rFonts w:ascii="Times New Roman" w:hAnsi="Times New Roman" w:eastAsia="Times New Roman" w:cs="Times New Roman"/>
          <w:sz w:val="24"/>
        </w:rPr>
        <w:t>: There are no verbal or other agreements which modify or affect the terms of this Note. This Note may not be modified or amended except by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12. 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13. 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below.</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14. CO-SIGNER</w:t>
      </w:r>
      <w:r>
        <w:rPr>
          <w:rFonts w:ascii="Times New Roman" w:hAnsi="Times New Roman" w:eastAsia="Times New Roman" w:cs="Times New Roman"/>
          <w:sz w:val="24"/>
        </w:rPr>
        <w:t>: (check the appropriate box)</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 This Note shall have a Co-Signer known as </w:t>
      </w:r>
      <w:r>
        <w:rPr>
          <w:rFonts w:ascii="Times New Roman" w:hAnsi="Times New Roman" w:eastAsia="Times New Roman" w:cs="Times New Roman"/>
          <w:sz w:val="24"/>
        </w:rPr>
        <w:t>[NAME OF CO-SIGNER]</w:t>
      </w:r>
      <w:r>
        <w:rPr>
          <w:rFonts w:ascii="Times New Roman" w:hAnsi="Times New Roman" w:eastAsia="Times New Roman" w:cs="Times New Roman"/>
          <w:sz w:val="24"/>
        </w:rPr>
        <w:t xml:space="preserve"> hereinafter known as the "Co-Signer", and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15. 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16. GOVERNING LAW</w:t>
      </w:r>
      <w:r>
        <w:rPr>
          <w:rFonts w:ascii="Times New Roman" w:hAnsi="Times New Roman" w:eastAsia="Times New Roman" w:cs="Times New Roman"/>
          <w:sz w:val="24"/>
        </w:rPr>
        <w:t>: This note shall be governed under the laws in the State of Iowa.</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17. SIGNATURE AREA</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Lender’s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[LENDER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Borrower’s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[BORROWER NAME]</w:t>
      </w:r>
    </w:p>
    <w:p>
      <w:pPr/>
      <w:r>
        <w:rPr>
          <w:rFonts w:ascii="Times New Roman" w:hAnsi="Times New Roman" w:eastAsia="Times New Roman" w:cs="Times New Roman"/>
          <w:sz w:val="24"/>
        </w:rPr>
        <w:t xml:space="preserve"> </w:t>
      </w: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[CO-SIGNER NAME]</w:t>
      </w:r>
    </w:p>
    <w:p>
      <w:pPr/>
    </w:p>
    <w:p>
      <w:pPr/>
    </w:p>
    <w:p>
      <w:pPr/>
      <w:r>
        <w:rPr>
          <w:rFonts w:ascii="Times New Roman" w:hAnsi="Times New Roman" w:eastAsia="Times New Roman" w:cs="Times New Roman"/>
          <w:b/>
          <w:sz w:val="24"/>
        </w:rPr>
        <w:t>Witness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w:t>
      </w:r>
      <w:r>
        <w:rPr>
          <w:rFonts w:ascii="Times New Roman" w:hAnsi="Times New Roman" w:eastAsia="Times New Roman" w:cs="Times New Roman"/>
          <w:sz w:val="24"/>
        </w:rPr>
        <w:t xml:space="preserve"> Date ___________________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[WITNESS NAME]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