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IOWA STATUTORY POWER OF ATTORNEY FORM</w:t>
      </w:r>
    </w:p>
    <w:p>
      <w:pPr/>
    </w:p>
    <w:p>
      <w:pPr>
        <w:jc w:val="center"/>
      </w:pPr>
      <w:r>
        <w:rPr>
          <w:rFonts w:ascii="Times New Roman" w:hAnsi="Times New Roman" w:eastAsia="Times New Roman" w:cs="Times New Roman"/>
          <w:b/>
          <w:sz w:val="24"/>
        </w:rPr>
        <w:t>POWER OF ATTORNEY</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but not limited to your money) whether or not you are able to act for yourself. The meaning of authority over subjects listed on this form is explained in the Iowa Uniform Power of Attorney Act, Iowa Code chapter 633B. This power of attorney does not authorize the agent to make</w:t>
      </w:r>
    </w:p>
    <w:p>
      <w:pPr/>
      <w:r>
        <w:rPr>
          <w:rFonts w:ascii="Times New Roman" w:hAnsi="Times New Roman" w:eastAsia="Times New Roman" w:cs="Times New Roman"/>
          <w:sz w:val="24"/>
        </w:rPr>
        <w:t xml:space="preserve">health care decisions for you. You should select someone you trust to serve as your agent. Unless you specify otherwise, generally the agent’s authority will continue until you die or revoke the power of attorney or the agent resigns or is unable to act for you. Your agent is not entitled to compensation unless you state otherwise in the optional Special Instructions. This form provides for designation of one agent. If you wish to name more than one agent, you may name a coagent in the optional </w:t>
      </w:r>
    </w:p>
    <w:p>
      <w:pPr/>
    </w:p>
    <w:p>
      <w:pPr/>
      <w:r>
        <w:rPr>
          <w:rFonts w:ascii="Times New Roman" w:hAnsi="Times New Roman" w:eastAsia="Times New Roman" w:cs="Times New Roman"/>
          <w:b/>
          <w:sz w:val="24"/>
        </w:rPr>
        <w:t>Special Instructions</w:t>
      </w:r>
      <w:r>
        <w:rPr>
          <w:rFonts w:ascii="Times New Roman" w:hAnsi="Times New Roman" w:eastAsia="Times New Roman" w:cs="Times New Roman"/>
          <w:sz w:val="24"/>
        </w:rPr>
        <w:t>. Coagents must act by majority rule unless you provide otherwise in the optional Special Instructions. If your agent is unable or unwilling to act for you, your power of attorney will end unless you have named a successor agent. You may also name a second successor agent. This power of attorney becomes effective immediately upon signature and acknowledgment unless you state otherwise in the</w:t>
      </w:r>
    </w:p>
    <w:p>
      <w:pPr/>
      <w:r>
        <w:rPr>
          <w:rFonts w:ascii="Times New Roman" w:hAnsi="Times New Roman" w:eastAsia="Times New Roman" w:cs="Times New Roman"/>
          <w:sz w:val="24"/>
        </w:rPr>
        <w:t>optional Special Instructions. If you have questions about this power of attorney or the authority you are granting to your agent, you should seek legal advice before signing this form.</w:t>
      </w:r>
    </w:p>
    <w:p>
      <w:pPr/>
    </w:p>
    <w:p>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 OF AGENT]</w:t>
      </w:r>
    </w:p>
    <w:p>
      <w:pP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p>
    <w:p>
      <w:pPr/>
    </w:p>
    <w:p>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[PHONE NUMBER OF AGENT]</w:t>
      </w:r>
    </w:p>
    <w:p>
      <w:pPr/>
    </w:p>
    <w:p>
      <w:pPr/>
      <w:r>
        <w:rPr>
          <w:rFonts w:ascii="Times New Roman" w:hAnsi="Times New Roman" w:eastAsia="Times New Roman" w:cs="Times New Roman"/>
          <w:b/>
          <w:sz w:val="24"/>
        </w:rPr>
        <w:t>DESIGNATION OF SUCCESSOR AGENT(S)</w:t>
      </w:r>
      <w:r>
        <w:rPr>
          <w:rFonts w:ascii="Times New Roman" w:hAnsi="Times New Roman" w:eastAsia="Times New Roman" w:cs="Times New Roman"/>
          <w:sz w:val="24"/>
        </w:rPr>
        <w:t xml:space="preserve">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 OF SUCCESSOR AGENT]</w:t>
      </w:r>
    </w:p>
    <w:p>
      <w:pP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[ADDRESS OF SUCCESSOR AGENT]</w:t>
      </w:r>
    </w:p>
    <w:p>
      <w:pPr/>
    </w:p>
    <w:p>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[SUCCESSOR AGENT'S PHONE NUMBER]</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 xml:space="preserve">Name of Second Successor Agent </w:t>
      </w:r>
      <w:r>
        <w:rPr>
          <w:rFonts w:ascii="Times New Roman" w:hAnsi="Times New Roman" w:eastAsia="Times New Roman" w:cs="Times New Roman"/>
          <w:sz w:val="24"/>
        </w:rPr>
        <w:t>[NAME OF 2ND SUCCESSOR AGENT]</w:t>
      </w:r>
    </w:p>
    <w:p>
      <w:pPr/>
    </w:p>
    <w:p>
      <w:pPr/>
      <w:r>
        <w:rPr>
          <w:rFonts w:ascii="Times New Roman" w:hAnsi="Times New Roman" w:eastAsia="Times New Roman" w:cs="Times New Roman"/>
          <w:sz w:val="24"/>
        </w:rPr>
        <w:t xml:space="preserve">Second Successor Agent’s Address </w:t>
      </w:r>
      <w:r>
        <w:rPr>
          <w:rFonts w:ascii="Times New Roman" w:hAnsi="Times New Roman" w:eastAsia="Times New Roman" w:cs="Times New Roman"/>
          <w:sz w:val="24"/>
        </w:rPr>
        <w:t>[ADDRESS OF 2ND SUCCESSOR AGENT]</w:t>
      </w:r>
    </w:p>
    <w:p>
      <w:pPr/>
    </w:p>
    <w:p>
      <w:pPr/>
      <w:r>
        <w:rPr>
          <w:rFonts w:ascii="Times New Roman" w:hAnsi="Times New Roman" w:eastAsia="Times New Roman" w:cs="Times New Roman"/>
          <w:sz w:val="24"/>
        </w:rPr>
        <w:t xml:space="preserve">Second Successor Agent’s Telephone Number </w:t>
      </w:r>
      <w:r>
        <w:rPr>
          <w:rFonts w:ascii="Times New Roman" w:hAnsi="Times New Roman" w:eastAsia="Times New Roman" w:cs="Times New Roman"/>
          <w:sz w:val="24"/>
        </w:rPr>
        <w:t>[2ND SUCCESSOR AGENT'S PHONE NUMBER]</w:t>
      </w:r>
    </w:p>
    <w:p>
      <w:pPr/>
    </w:p>
    <w:p>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 xml:space="preserve">I grant my agent and any successor agent general authority to act for me with respect to the following subjects as defined in the Iowa </w:t>
      </w:r>
      <w:r>
        <w:rPr>
          <w:rFonts w:ascii="Times New Roman" w:hAnsi="Times New Roman" w:eastAsia="Times New Roman" w:cs="Times New Roman"/>
          <w:sz w:val="24"/>
        </w:rPr>
        <w:t xml:space="preserve">Uniform Power of Attorney Act, Iowa Code chapter 633B: </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Real Property</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Tangible Personal Property</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Stocks and Bonds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Commodities and Options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Banks and Other Financial Institutions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Operation of Entity or Business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Insurance and Annuities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Estates, Trusts, and Other Beneficial Interests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Claims and Litigation</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Personal and Family Maintenance</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Benefits from Governmental Programs or Civil or Military Service</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Retirement Plans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Taxes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All Preceding Subjects</w:t>
      </w:r>
    </w:p>
    <w:p>
      <w:pPr/>
    </w:p>
    <w:p>
      <w:pPr/>
      <w:r>
        <w:rPr>
          <w:rFonts w:ascii="Times New Roman" w:hAnsi="Times New Roman" w:eastAsia="Times New Roman" w:cs="Times New Roman"/>
          <w:b/>
          <w:sz w:val="24"/>
        </w:rPr>
        <w:t>GRANT OF SPECIFIC AUTHORITY</w:t>
      </w:r>
      <w:r>
        <w:rPr>
          <w:rFonts w:ascii="Times New Roman" w:hAnsi="Times New Roman" w:eastAsia="Times New Roman" w:cs="Times New Roman"/>
          <w:sz w:val="24"/>
        </w:rPr>
        <w:t xml:space="preserve"> (OPTIONAL)</w:t>
      </w:r>
    </w:p>
    <w:p>
      <w:pPr/>
      <w:r>
        <w:rPr>
          <w:rFonts w:ascii="Times New Roman" w:hAnsi="Times New Roman" w:eastAsia="Times New Roman" w:cs="Times New Roman"/>
          <w:sz w:val="24"/>
        </w:rPr>
        <w:t>My agent shall not do any of the following specific acts for me unless I have initialed the specific authority listed below: (Caution: Granting any of the following will give your agent the authority to take actions that could significantly reduce your property or change how your property is distributed at your death.</w:t>
      </w:r>
    </w:p>
    <w:p>
      <w:pPr/>
    </w:p>
    <w:p>
      <w:pPr/>
      <w:r>
        <w:rPr>
          <w:rFonts w:ascii="Times New Roman" w:hAnsi="Times New Roman" w:eastAsia="Times New Roman" w:cs="Times New Roman"/>
          <w:sz w:val="24"/>
        </w:rPr>
        <w:t xml:space="preserve">Initial only the specific authority you </w:t>
      </w:r>
      <w:r>
        <w:rPr>
          <w:rFonts w:ascii="Times New Roman" w:hAnsi="Times New Roman" w:eastAsia="Times New Roman" w:cs="Times New Roman"/>
          <w:b/>
          <w:sz w:val="24"/>
        </w:rPr>
        <w:t>WANT</w:t>
      </w:r>
      <w:r>
        <w:rPr>
          <w:rFonts w:ascii="Times New Roman" w:hAnsi="Times New Roman" w:eastAsia="Times New Roman" w:cs="Times New Roman"/>
          <w:sz w:val="24"/>
        </w:rPr>
        <w:t xml:space="preserve"> to give your agent.)</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Amend, revoke, or terminate a revocable inter vivos trust, if authorized by the trust.</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Agree to the amendment or termination of any other inter vivos trust.</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Make a gift to an individual who is not an agent, subject to the limitations of the Iowa Uniform Power of Attorney Act, Iowa Code section 633B.217, and any special instructions in this power of attorney. Make gifts, either direct or indirect, to my agent acting under this power of attorney as follows: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Any such gift must be approved in writing by </w:t>
      </w:r>
      <w:r>
        <w:rPr>
          <w:rFonts w:ascii="Times New Roman" w:hAnsi="Times New Roman" w:eastAsia="Times New Roman" w:cs="Times New Roman"/>
          <w:sz w:val="24"/>
        </w:rPr>
        <w:t>[DESCRIPTION]</w:t>
      </w:r>
      <w:r>
        <w:rPr>
          <w:rFonts w:ascii="Times New Roman" w:hAnsi="Times New Roman" w:eastAsia="Times New Roman" w:cs="Times New Roman"/>
          <w:sz w:val="24"/>
        </w:rPr>
        <w:t>; or</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No third-party approval is needed.</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Authorize another person to exercise the authority granted</w:t>
      </w:r>
    </w:p>
    <w:p>
      <w:pPr/>
      <w:r>
        <w:rPr>
          <w:rFonts w:ascii="Times New Roman" w:hAnsi="Times New Roman" w:eastAsia="Times New Roman" w:cs="Times New Roman"/>
          <w:sz w:val="24"/>
        </w:rPr>
        <w:t>under this power of attorney.</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Waive the principal’s right to be a beneficiary of a joint and</w:t>
      </w:r>
    </w:p>
    <w:p>
      <w:pPr/>
      <w:r>
        <w:rPr>
          <w:rFonts w:ascii="Times New Roman" w:hAnsi="Times New Roman" w:eastAsia="Times New Roman" w:cs="Times New Roman"/>
          <w:sz w:val="24"/>
        </w:rPr>
        <w:t>survivor annuity, including a survivor benefit under a retirement</w:t>
      </w:r>
    </w:p>
    <w:p>
      <w:pPr/>
      <w:r>
        <w:rPr>
          <w:rFonts w:ascii="Times New Roman" w:hAnsi="Times New Roman" w:eastAsia="Times New Roman" w:cs="Times New Roman"/>
          <w:sz w:val="24"/>
        </w:rPr>
        <w:t>plan.</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Exercise fiduciary powers that the principal has authority to</w:t>
      </w:r>
    </w:p>
    <w:p>
      <w:pPr/>
      <w:r>
        <w:rPr>
          <w:rFonts w:ascii="Times New Roman" w:hAnsi="Times New Roman" w:eastAsia="Times New Roman" w:cs="Times New Roman"/>
          <w:sz w:val="24"/>
        </w:rPr>
        <w:t>delegate.</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Disclaim or refuse an interest in property, including a power</w:t>
      </w:r>
    </w:p>
    <w:p>
      <w:pPr/>
      <w:r>
        <w:rPr>
          <w:rFonts w:ascii="Times New Roman" w:hAnsi="Times New Roman" w:eastAsia="Times New Roman" w:cs="Times New Roman"/>
          <w:sz w:val="24"/>
        </w:rPr>
        <w:t>of appointment.</w:t>
      </w:r>
    </w:p>
    <w:p>
      <w:pPr/>
    </w:p>
    <w:p>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shall not use my property to benefit the agent or a person to whom the agent owes an obligation of support unless I have included that authority in the optional Special Instructions. Fri Jan 08 21:23:32 2016 Iowa Code 2016, Section 633B.301 (6, 0) 3 POWERS OF ATTORNEY, §633B.301</w:t>
      </w:r>
    </w:p>
    <w:p>
      <w:pPr/>
    </w:p>
    <w:p>
      <w:pPr/>
      <w:r>
        <w:rPr>
          <w:rFonts w:ascii="Times New Roman" w:hAnsi="Times New Roman" w:eastAsia="Times New Roman" w:cs="Times New Roman"/>
          <w:b/>
          <w:sz w:val="24"/>
        </w:rPr>
        <w:t>SPECIAL INSTRUCTIONS</w:t>
      </w:r>
      <w:r>
        <w:rPr>
          <w:rFonts w:ascii="Times New Roman" w:hAnsi="Times New Roman" w:eastAsia="Times New Roman" w:cs="Times New Roman"/>
          <w:sz w:val="24"/>
        </w:rPr>
        <w:t xml:space="preserve"> (OPTIONAL)</w:t>
      </w:r>
    </w:p>
    <w:p>
      <w:pPr/>
    </w:p>
    <w:p>
      <w:pPr/>
      <w:r>
        <w:rPr>
          <w:rFonts w:ascii="Times New Roman" w:hAnsi="Times New Roman" w:eastAsia="Times New Roman" w:cs="Times New Roman"/>
          <w:sz w:val="24"/>
        </w:rPr>
        <w:t>You may give special instructions on the following lines:</w:t>
      </w:r>
    </w:p>
    <w:p>
      <w:pPr/>
      <w:r>
        <w:rPr>
          <w:rFonts w:ascii="Times New Roman" w:hAnsi="Times New Roman" w:eastAsia="Times New Roman" w:cs="Times New Roman"/>
          <w:sz w:val="24"/>
        </w:rPr>
        <w:t>[DESCRIBE SPECIAL INSTRUCTIONS]</w:t>
      </w:r>
    </w:p>
    <w:p>
      <w:pPr/>
    </w:p>
    <w:p>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is effective immediately upon signature and acknowledgment unless I have stated otherwise in the optional Special Instructions.</w:t>
      </w:r>
    </w:p>
    <w:p>
      <w:pPr/>
    </w:p>
    <w:p>
      <w:pPr/>
      <w:r>
        <w:rPr>
          <w:rFonts w:ascii="Times New Roman" w:hAnsi="Times New Roman" w:eastAsia="Times New Roman" w:cs="Times New Roman"/>
          <w:b/>
          <w:sz w:val="24"/>
        </w:rPr>
        <w:t>NOMINATION OF CONSERVATOR AND GUARDIAN</w:t>
      </w:r>
      <w:r>
        <w:rPr>
          <w:rFonts w:ascii="Times New Roman" w:hAnsi="Times New Roman" w:eastAsia="Times New Roman" w:cs="Times New Roman"/>
          <w:sz w:val="24"/>
        </w:rPr>
        <w:t xml:space="preserve"> (OPTIONAL)</w:t>
      </w:r>
    </w:p>
    <w:p>
      <w:pPr/>
    </w:p>
    <w:p>
      <w:pPr/>
      <w:r>
        <w:rPr>
          <w:rFonts w:ascii="Times New Roman" w:hAnsi="Times New Roman" w:eastAsia="Times New Roman" w:cs="Times New Roman"/>
          <w:sz w:val="24"/>
        </w:rPr>
        <w:t>If it becomes necessary for a court to appoint a conservator of my estate or guardian of my person, I nominate the following person(s) for appointment:</w:t>
      </w:r>
    </w:p>
    <w:p>
      <w:pPr/>
    </w:p>
    <w:p>
      <w:pPr/>
      <w:r>
        <w:rPr>
          <w:rFonts w:ascii="Times New Roman" w:hAnsi="Times New Roman" w:eastAsia="Times New Roman" w:cs="Times New Roman"/>
          <w:sz w:val="24"/>
        </w:rPr>
        <w:t xml:space="preserve">Name of Nominee for Conservator of My Estate: </w:t>
      </w:r>
      <w:r>
        <w:rPr>
          <w:rFonts w:ascii="Times New Roman" w:hAnsi="Times New Roman" w:eastAsia="Times New Roman" w:cs="Times New Roman"/>
          <w:sz w:val="24"/>
        </w:rPr>
        <w:t>[NAME OF NOMINEE]</w:t>
      </w:r>
    </w:p>
    <w:p>
      <w:pP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[NOMINEE'S ADDRESS]</w:t>
      </w:r>
    </w:p>
    <w:p>
      <w:pP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[NOMINEE'S PHONE NUMBER]</w:t>
      </w:r>
    </w:p>
    <w:p>
      <w:pPr/>
    </w:p>
    <w:p>
      <w:pPr/>
      <w:r>
        <w:rPr>
          <w:rFonts w:ascii="Times New Roman" w:hAnsi="Times New Roman" w:eastAsia="Times New Roman" w:cs="Times New Roman"/>
          <w:sz w:val="24"/>
        </w:rPr>
        <w:t xml:space="preserve">Name of Nominee for Guardian of My Person: </w:t>
      </w:r>
      <w:r>
        <w:rPr>
          <w:rFonts w:ascii="Times New Roman" w:hAnsi="Times New Roman" w:eastAsia="Times New Roman" w:cs="Times New Roman"/>
          <w:sz w:val="24"/>
        </w:rPr>
        <w:t>[NAME OF NOMINEE]</w:t>
      </w:r>
    </w:p>
    <w:p>
      <w:pP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[NOMINEE'S ADDRESS]</w:t>
      </w:r>
    </w:p>
    <w:p>
      <w:pP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[NOMINEE'S PHONE NUMBER]</w:t>
      </w:r>
    </w:p>
    <w:p>
      <w:pPr/>
    </w:p>
    <w:p>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p>
    <w:p>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r>
        <w:rPr>
          <w:rFonts w:ascii="Times New Roman" w:hAnsi="Times New Roman" w:eastAsia="Times New Roman" w:cs="Times New Roman"/>
          <w:sz w:val="24"/>
        </w:rPr>
        <w:t xml:space="preserve">Your Signature                                        </w:t>
      </w:r>
    </w:p>
    <w:p>
      <w:pPr/>
    </w:p>
    <w:p>
      <w:pPr/>
      <w:r>
        <w:rPr>
          <w:rFonts w:ascii="Times New Roman" w:hAnsi="Times New Roman" w:eastAsia="Times New Roman" w:cs="Times New Roman"/>
          <w:sz w:val="24"/>
        </w:rPr>
        <w:t>[PRINCIPAL'S NAME]</w:t>
      </w:r>
    </w:p>
    <w:p>
      <w:pPr/>
    </w:p>
    <w:p>
      <w:pPr/>
      <w:r>
        <w:rPr>
          <w:rFonts w:ascii="Times New Roman" w:hAnsi="Times New Roman" w:eastAsia="Times New Roman" w:cs="Times New Roman"/>
          <w:sz w:val="24"/>
        </w:rPr>
        <w:t>[PRINCIPAL'S ADDRESS]</w:t>
      </w:r>
    </w:p>
    <w:p>
      <w:pPr/>
    </w:p>
    <w:p>
      <w:pPr/>
      <w:r>
        <w:rPr>
          <w:rFonts w:ascii="Times New Roman" w:hAnsi="Times New Roman" w:eastAsia="Times New Roman" w:cs="Times New Roman"/>
          <w:sz w:val="24"/>
        </w:rPr>
        <w:t>[PRINCIPAL'S PHONE NUMBER]</w:t>
      </w:r>
    </w:p>
    <w:p>
      <w:pPr/>
    </w:p>
    <w:p>
      <w:pPr>
        <w:spacing w:before="0" w:after="0"/>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p>
    <w:p>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by </w:t>
      </w: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 xml:space="preserve"> (Seal, if any)</w:t>
      </w:r>
    </w:p>
    <w:p>
      <w:pPr/>
      <w:r>
        <w:rPr>
          <w:rFonts w:ascii="Times New Roman" w:hAnsi="Times New Roman" w:eastAsia="Times New Roman" w:cs="Times New Roman"/>
          <w:sz w:val="24"/>
        </w:rPr>
        <w:t>Signature of Notary</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This document prepared by</w:t>
      </w:r>
    </w:p>
    <w:p>
      <w:pPr/>
      <w:r>
        <w:rPr>
          <w:rFonts w:ascii="Times New Roman" w:hAnsi="Times New Roman" w:eastAsia="Times New Roman" w:cs="Times New Roman"/>
          <w:sz w:val="24"/>
        </w:rPr>
        <w:t>[NAME OF PREPARER]</w:t>
      </w:r>
    </w:p>
    <w:p>
      <w:pPr/>
    </w:p>
    <w:p>
      <w:pPr/>
      <w:r>
        <w:rPr>
          <w:rFonts w:ascii="Times New Roman" w:hAnsi="Times New Roman" w:eastAsia="Times New Roman" w:cs="Times New Roman"/>
          <w:sz w:val="24"/>
        </w:rPr>
        <w:t xml:space="preserve">Iowa Code 2016, Section 633B.301 (6, 0) §633B.301, </w:t>
      </w:r>
    </w:p>
    <w:p>
      <w:pPr/>
    </w:p>
    <w:p>
      <w:pPr/>
      <w:r>
        <w:rPr>
          <w:rFonts w:ascii="Times New Roman" w:hAnsi="Times New Roman" w:eastAsia="Times New Roman" w:cs="Times New Roman"/>
          <w:b/>
          <w:sz w:val="24"/>
        </w:rPr>
        <w:t>POWERS OF ATTORNEY 42. 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When you accept the authority granted under this power of attorney, a special legal relationship is created between the principal and you. This relationship imposes upon you legal duties that continue until you resign or the power of attorney is terminated or revoked. You must do all of the following: Do what you know the principal reasonably expects you to do with the principal’s property or, if you do not know the principal’s expectations, act in the principal’s best interest. Act in good faith. Do nothing beyond the authority granted in this power of attorney. 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by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as Agent</w:t>
      </w:r>
    </w:p>
    <w:p>
      <w:pPr/>
    </w:p>
    <w:p>
      <w:pPr/>
      <w:r>
        <w:rPr>
          <w:rFonts w:ascii="Times New Roman" w:hAnsi="Times New Roman" w:eastAsia="Times New Roman" w:cs="Times New Roman"/>
          <w:sz w:val="24"/>
        </w:rPr>
        <w:t>Unless the Special Instructions in this power of attorney state otherwise, you must also do all of the following: Act loyally for the principal’s benefit. Avoid conflicts that would impair your ability to act in the principal’s best interest. Act with care, competence, and diligence. Keep a record of all receipts, disbursements, and transactions made on behalf of the principal. Cooperate with any person that has authority to make health care decisions for the principal to do what you know the principal reasonably expects or, if you do not know the principal’s expectations, to act in the principal’s best interest. Attempt to preserve the principal’s estate plan if you know the plan and preserving the plan is consistent with the principal’s best interest.</w:t>
      </w:r>
    </w:p>
    <w:p>
      <w:pPr/>
    </w:p>
    <w:p>
      <w:pPr/>
    </w:p>
    <w:p>
      <w:pP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 any of the following:</w:t>
      </w:r>
    </w:p>
    <w:p>
      <w:pPr/>
    </w:p>
    <w:p>
      <w:pPr/>
      <w:r>
        <w:rPr>
          <w:rFonts w:ascii="Times New Roman" w:hAnsi="Times New Roman" w:eastAsia="Times New Roman" w:cs="Times New Roman"/>
          <w:sz w:val="24"/>
        </w:rPr>
        <w:t>Death of the principal.</w:t>
      </w:r>
    </w:p>
    <w:p>
      <w:pPr/>
    </w:p>
    <w:p>
      <w:pPr/>
      <w:r>
        <w:rPr>
          <w:rFonts w:ascii="Times New Roman" w:hAnsi="Times New Roman" w:eastAsia="Times New Roman" w:cs="Times New Roman"/>
          <w:sz w:val="24"/>
        </w:rPr>
        <w:t>The principal’s revocation of the power of attorney or your authority.</w:t>
      </w:r>
    </w:p>
    <w:p>
      <w:pPr/>
    </w:p>
    <w:p>
      <w:pPr/>
      <w:r>
        <w:rPr>
          <w:rFonts w:ascii="Times New Roman" w:hAnsi="Times New Roman" w:eastAsia="Times New Roman" w:cs="Times New Roman"/>
          <w:sz w:val="24"/>
        </w:rPr>
        <w:t>The occurrence of a termination event stated in the power of attorney.</w:t>
      </w:r>
    </w:p>
    <w:p>
      <w:pPr/>
    </w:p>
    <w:p>
      <w:pPr/>
      <w:r>
        <w:rPr>
          <w:rFonts w:ascii="Times New Roman" w:hAnsi="Times New Roman" w:eastAsia="Times New Roman" w:cs="Times New Roman"/>
          <w:sz w:val="24"/>
        </w:rPr>
        <w:t>The purpose of the power of attorney is fully accomplished. If you are married to the principal, a legal action is filed with a court to end your marriage, or for your legal separation, unless the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Iowa Uniform Power of Attorney Act, Iowa Code chapter 633B. If you violate the Iowa Uniform Power of Attorney Act, Iowa Code chapter 633B, or act outside the authority granted, you may be liable for any damages caused by your violation. Fri Jan 08 21:23:32 2016 Iowa Code 2016, Section 633B.301 (6, 0) 5 POWERS OF ATTORNEY, §633B.301 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