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Joinder to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JOINDER TO 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t>
      </w:r>
      <w:r>
        <w:rPr>
          <w:rFonts w:ascii="Times New Roman" w:hAnsi="Times New Roman" w:eastAsia="Times New Roman" w:cs="Times New Roman"/>
          <w:b/>
          <w:sz w:val="24"/>
        </w:rPr>
        <w:t>JOINDER TO CONFIDENTIALITY AGREEMENT</w:t>
      </w:r>
      <w:r>
        <w:rPr>
          <w:rFonts w:ascii="Times New Roman" w:hAnsi="Times New Roman" w:eastAsia="Times New Roman" w:cs="Times New Roman"/>
          <w:b w:val="0"/>
          <w:sz w:val="24"/>
        </w:rPr>
        <w:t xml:space="preserve"> (the "</w:t>
      </w:r>
      <w:r>
        <w:rPr>
          <w:rFonts w:ascii="Times New Roman" w:hAnsi="Times New Roman" w:eastAsia="Times New Roman" w:cs="Times New Roman"/>
          <w:b w:val="0"/>
          <w:sz w:val="24"/>
        </w:rPr>
        <w:t>Joinder</w:t>
      </w:r>
      <w:r>
        <w:rPr>
          <w:rFonts w:ascii="Times New Roman" w:hAnsi="Times New Roman" w:eastAsia="Times New Roman" w:cs="Times New Roman"/>
          <w:b w:val="0"/>
          <w:sz w:val="24"/>
        </w:rPr>
        <w:t>"), dated as of [date] (the "</w:t>
      </w:r>
      <w:r>
        <w:rPr>
          <w:rFonts w:ascii="Times New Roman" w:hAnsi="Times New Roman" w:eastAsia="Times New Roman" w:cs="Times New Roman"/>
          <w:b w:val="0"/>
          <w:sz w:val="24"/>
        </w:rPr>
        <w:t>Joinder Effective Date</w:t>
      </w:r>
      <w:r>
        <w:rPr>
          <w:rFonts w:ascii="Times New Roman" w:hAnsi="Times New Roman" w:eastAsia="Times New Roman" w:cs="Times New Roman"/>
          <w:b w:val="0"/>
          <w:sz w:val="24"/>
        </w:rPr>
        <w:t>"), is from [joining party's name and address] (the "</w:t>
      </w:r>
      <w:r>
        <w:rPr>
          <w:rFonts w:ascii="Times New Roman" w:hAnsi="Times New Roman" w:eastAsia="Times New Roman" w:cs="Times New Roman"/>
          <w:b w:val="0"/>
          <w:sz w:val="24"/>
        </w:rPr>
        <w:t>Additional Party</w:t>
      </w:r>
      <w:r>
        <w:rPr>
          <w:rFonts w:ascii="Times New Roman" w:hAnsi="Times New Roman" w:eastAsia="Times New Roman" w:cs="Times New Roman"/>
          <w:b w:val="0"/>
          <w:sz w:val="24"/>
        </w:rPr>
        <w:t>") for the benefit of [disclosing party's name and address], and its subsidiaries, affiliates, agents, and representatives (collectively, the "</w:t>
      </w:r>
      <w:r>
        <w:rPr>
          <w:rFonts w:ascii="Times New Roman" w:hAnsi="Times New Roman" w:eastAsia="Times New Roman" w:cs="Times New Roman"/>
          <w:b w:val="0"/>
          <w:sz w:val="24"/>
        </w:rPr>
        <w:t>Disclosing Party</w:t>
      </w:r>
      <w:r>
        <w:rPr>
          <w:rFonts w:ascii="Times New Roman" w:hAnsi="Times New Roman" w:eastAsia="Times New Roman" w:cs="Times New Roman"/>
          <w:b w:val="0"/>
          <w:sz w:val="24"/>
        </w:rPr>
        <w:t>"). Capitalized terms used herein but not defined herein shall have the meanings set forth in the Confidentiality Agreement (as defined below).</w:t>
      </w:r>
    </w:p>
    <w:p>
      <w:pPr>
        <w:keepNext w:val="0"/>
        <w:spacing w:before="120" w:after="0" w:line="260" w:lineRule="exact"/>
        <w:ind w:left="720" w:right="0" w:firstLine="0"/>
        <w:jc w:val="left"/>
      </w:pPr>
      <w:r>
        <w:rPr>
          <w:rFonts w:ascii="Times New Roman" w:hAnsi="Times New Roman" w:eastAsia="Times New Roman" w:cs="Times New Roman"/>
          <w:b/>
          <w:sz w:val="24"/>
        </w:rPr>
        <w:t>BACKGROUND</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Disclosing Party, and [receiving party's name and address] (the "</w:t>
      </w:r>
      <w:r>
        <w:rPr>
          <w:rFonts w:ascii="Times New Roman" w:hAnsi="Times New Roman" w:eastAsia="Times New Roman" w:cs="Times New Roman"/>
          <w:b w:val="0"/>
          <w:sz w:val="24"/>
        </w:rPr>
        <w:t>Receiving Party</w:t>
      </w:r>
      <w:r>
        <w:rPr>
          <w:rFonts w:ascii="Times New Roman" w:hAnsi="Times New Roman" w:eastAsia="Times New Roman" w:cs="Times New Roman"/>
          <w:b w:val="0"/>
          <w:sz w:val="24"/>
        </w:rPr>
        <w:t>") [and add and any other entities who actually signed the original Confidentiality Agreement] (collectively, the "</w:t>
      </w:r>
      <w:r>
        <w:rPr>
          <w:rFonts w:ascii="Times New Roman" w:hAnsi="Times New Roman" w:eastAsia="Times New Roman" w:cs="Times New Roman"/>
          <w:b w:val="0"/>
          <w:sz w:val="24"/>
        </w:rPr>
        <w:t>Parties</w:t>
      </w:r>
      <w:r>
        <w:rPr>
          <w:rFonts w:ascii="Times New Roman" w:hAnsi="Times New Roman" w:eastAsia="Times New Roman" w:cs="Times New Roman"/>
          <w:b w:val="0"/>
          <w:sz w:val="24"/>
        </w:rPr>
        <w:t xml:space="preserve">" and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Party</w:t>
      </w:r>
      <w:r>
        <w:rPr>
          <w:rFonts w:ascii="Times New Roman" w:hAnsi="Times New Roman" w:eastAsia="Times New Roman" w:cs="Times New Roman"/>
          <w:b w:val="0"/>
          <w:sz w:val="24"/>
        </w:rPr>
        <w:t xml:space="preserve">") have entered into that certain Confidentiality Agreement, dated as of [date]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val="0"/>
          <w:sz w:val="24"/>
        </w:rPr>
        <w:t>Confidentiality Agreement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[describe the party's relationship to the receiving party/the ongoing restructuring negotiations]. Additional Party wishes to review Confidential Information of Disclosing Party in connection with ongoing restructuring negotiations between Disclosing Party and Receiving Party.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Confidentiality Agreement that before Receiving Party can provide Confidential Information to any of its Representatives, including Additional Party, any such Representative must execute and deliver this Joinder to Disclosing Party. This Joinder is accordingly for the benefit of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 Party has so agreed to execute and deliver this Joinder, acknowledging that it will be bound by all terms and conditions of the Confidentiality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Disclosing Party is aware of Additional Party's desire to execute this Joinder and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Confidentiality Agreement, and they consent to such execution.</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for good and valuable consideration, the receipt and sufficiency of which hereby are acknowledged, Additional Party hereby agrees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Additional Party has received and reviewed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Confidentiality Agreement. Additional Party hereby joins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and agrees to be bound by all of the terms and provisions of, the Confidentiality Agreement as "Receiving Party" thereunder, with the same force and effect as if originally named therein as "Receiving Party".</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Defenses.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obligations of Additional Party under this Joinder  are enforceable against Additional Party and are not subject to any defenses, offsets, or counterclaims.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 to Additional Party.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Notices hereunder directed to Additional Party shall be (i) in writing; (ii) effective on the first business day following the date of receipt; and (iii) delivered by one of the following means: by personal delivery; by prepaid, overnight package delivery or courier service; or by the United States Postal Service, first class, certified mail, return receipt requested, postage prepaid. All notices shall be addressed to Additional Party at the address set forth in the preamble and background to this Agreement (or to such other address such Party may specify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construed in accordance with the laws of the [state/commonwealth] of [name which state or commonwealth], excluding its conflict of law provisions. Additional Party hereby agrees that any action arising out of this Joinder will be brought solely in any state or federal court located in [state or commonwealth, (specify county)]. Additional Party hereby consents to the exclusive personal jurisdiction of such courts, and waives any objection in any such future action based on improper venue, inconvenient forum or similar grounds.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and intending to be legally bound hereby, the Additional Party has hereunder set forth its signature and executed this Joinder on the Joinder Effective Date.</w:t>
      </w:r>
    </w:p>
    <w:p>
      <w:pPr>
        <w:keepNext w:val="0"/>
        <w:spacing w:before="120" w:after="0" w:line="260" w:lineRule="exact"/>
        <w:ind w:left="360" w:right="0" w:firstLine="0"/>
        <w:jc w:val="left"/>
      </w:pPr>
      <w:r>
        <w:rPr>
          <w:rFonts w:ascii="Times New Roman" w:hAnsi="Times New Roman" w:eastAsia="Times New Roman" w:cs="Times New Roman"/>
          <w:b/>
          <w:sz w:val="24"/>
        </w:rPr>
        <w:t>ADDITIONAL PARTY:</w:t>
      </w:r>
    </w:p>
    <w:p>
      <w:pPr>
        <w:keepNext w:val="0"/>
        <w:spacing w:before="120" w:after="0" w:line="260" w:lineRule="exact"/>
        <w:ind w:left="360" w:right="0" w:firstLine="0"/>
        <w:jc w:val="left"/>
      </w:pPr>
      <w:r>
        <w:rPr>
          <w:rFonts w:ascii="Times New Roman" w:hAnsi="Times New Roman" w:eastAsia="Times New Roman" w:cs="Times New Roman"/>
          <w:b w:val="0"/>
          <w:sz w:val="24"/>
        </w:rPr>
        <w:t>[Additional Party full legal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sz w:val="24"/>
        </w:rPr>
        <w:t>Acknowledged: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[acknowledger's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[acknowledger's title]</w:t>
      </w:r>
    </w:p>
    <w:p>
      <w:pPr>
        <w:keepNext w:val="0"/>
        <w:spacing w:before="200" w:after="0" w:line="260" w:lineRule="exact"/>
        <w:ind w:left="360" w:right="0" w:firstLine="0"/>
        <w:jc w:val="both"/>
      </w:pPr>
      <w:r>
        <w:rPr>
          <w:rFonts w:ascii="Times New Roman" w:hAnsi="Times New Roman" w:eastAsia="Times New Roman" w:cs="Times New Roman"/>
          <w:b/>
          <w:sz w:val="24"/>
        </w:rPr>
        <w:t>Acknowledged: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[acknowledger's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[acknowledger's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