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KENTUCKY 14-DAY NOTICE TO COMPLY OR QUIT</w:t>
      </w:r>
    </w:p>
    <w:p>
      <w:pPr>
        <w:jc w:val="center"/>
      </w:pPr>
      <w:r>
        <w:rPr>
          <w:rFonts w:ascii="Times New Roman" w:hAnsi="Times New Roman" w:eastAsia="Times New Roman" w:cs="Times New Roman"/>
          <w:b/>
          <w:sz w:val="24"/>
        </w:rPr>
        <w:t>(MATERIALLY AFFECTING HEALTH &amp; SAFETY)</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This notice is sent to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(“Tenant”) and further directed to all residents, occupants, subtenants, and any others in possession of the Premises.</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p>
    <w:p>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p>
    <w:p>
      <w:pPr/>
      <w:r>
        <w:rPr>
          <w:rFonts w:ascii="Times New Roman" w:hAnsi="Times New Roman" w:eastAsia="Times New Roman" w:cs="Times New Roman"/>
          <w:b/>
          <w:sz w:val="24"/>
        </w:rPr>
        <w:t>NOTICE</w:t>
      </w:r>
      <w:r>
        <w:rPr>
          <w:rFonts w:ascii="Times New Roman" w:hAnsi="Times New Roman" w:eastAsia="Times New Roman" w:cs="Times New Roman"/>
          <w:sz w:val="24"/>
        </w:rPr>
        <w:t>. It has been brought to the Landlord’s attention that there is a noncompliance which materially affects health and safety that can be remedied by repair, replacement, cleaning, or other curable method as described below:</w:t>
      </w:r>
    </w:p>
    <w:p>
      <w:pPr/>
    </w:p>
    <w:p>
      <w:pPr/>
      <w:r>
        <w:rPr>
          <w:rFonts w:ascii="Times New Roman" w:hAnsi="Times New Roman" w:eastAsia="Times New Roman" w:cs="Times New Roman"/>
          <w:sz w:val="24"/>
        </w:rPr>
        <w:t>Description of Non-Compliance</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IN-FULL]</w:t>
      </w:r>
    </w:p>
    <w:p>
      <w:pPr/>
    </w:p>
    <w:p>
      <w:pPr/>
      <w:r>
        <w:rPr>
          <w:rFonts w:ascii="Times New Roman" w:hAnsi="Times New Roman" w:eastAsia="Times New Roman" w:cs="Times New Roman"/>
          <w:b/>
          <w:sz w:val="24"/>
        </w:rPr>
        <w:t>REMEDIES</w:t>
      </w:r>
      <w:r>
        <w:rPr>
          <w:rFonts w:ascii="Times New Roman" w:hAnsi="Times New Roman" w:eastAsia="Times New Roman" w:cs="Times New Roman"/>
          <w:sz w:val="24"/>
        </w:rPr>
        <w:t>. In accordance with Kentucky State law, you have fourteen (14) days from the date of this notice to remedy the above-described non-compliance. Failure to do so will result in the termination of your lease and legal action to recover possession of the Premises.</w:t>
      </w:r>
    </w:p>
    <w:p>
      <w:pPr/>
    </w:p>
    <w:p>
      <w:pPr/>
      <w:r>
        <w:rPr>
          <w:rFonts w:ascii="Times New Roman" w:hAnsi="Times New Roman" w:eastAsia="Times New Roman" w:cs="Times New Roman"/>
          <w:sz w:val="24"/>
        </w:rPr>
        <w:t>If the non-compliance is determined to be the result of your negligence, you will be financially and legally responsible for its remediation. Should the Landlord be required to address the non-compliance, and it is later found that it was due to your negligence, you must reimburse the Landlord for all associated costs either with your next rent payment or immediately upon vacating the Premises, whichever comes first.</w:t>
      </w:r>
    </w:p>
    <w:p>
      <w:pPr/>
    </w:p>
    <w:p>
      <w:pPr/>
      <w:r>
        <w:rPr>
          <w:rFonts w:ascii="Times New Roman" w:hAnsi="Times New Roman" w:eastAsia="Times New Roman" w:cs="Times New Roman"/>
          <w:b/>
          <w:sz w:val="24"/>
        </w:rPr>
        <w:t>FURTHER NOTICE</w:t>
      </w:r>
      <w:r>
        <w:rPr>
          <w:rFonts w:ascii="Times New Roman" w:hAnsi="Times New Roman" w:eastAsia="Times New Roman" w:cs="Times New Roman"/>
          <w:sz w:val="24"/>
        </w:rPr>
        <w:t>. Please be advised that failure to acknowledge or act on this notice can result in legal proceedings to recover possession of the Premises. Such proceedings may also result in a judgment against you for costs, necessary disbursements, and statutory damages, as allowed by law for unlawful detention of the Premises.</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r>
        <w:rPr>
          <w:rFonts w:ascii="Times New Roman" w:hAnsi="Times New Roman" w:eastAsia="Times New Roman" w:cs="Times New Roman"/>
          <w:sz w:val="24"/>
        </w:rPr>
        <w:t>Address: ________________________</w:t>
      </w:r>
    </w:p>
    <w:p>
      <w:pPr/>
      <w:r>
        <w:rPr>
          <w:rFonts w:ascii="Times New Roman" w:hAnsi="Times New Roman" w:eastAsia="Times New Roman" w:cs="Times New Roman"/>
          <w:sz w:val="24"/>
        </w:rPr>
        <w:t>Telephone: (____) ____-______</w:t>
      </w:r>
    </w:p>
    <w:p>
      <w:pPr/>
      <w:r>
        <w:rPr>
          <w:rFonts w:ascii="Times New Roman" w:hAnsi="Times New Roman" w:eastAsia="Times New Roman" w:cs="Times New Roman"/>
          <w:sz w:val="24"/>
        </w:rPr>
        <w:t>E-Mail: ________________________</w:t>
      </w:r>
    </w:p>
    <w:p>
      <w:pPr/>
    </w:p>
    <w:p>
      <w:pPr>
        <w:spacing w:before="0" w:after="0"/>
        <w:jc w:val="center"/>
      </w:pPr>
      <w:r>
        <w:rPr>
          <w:rFonts w:ascii="Times New Roman" w:hAnsi="Times New Roman" w:eastAsia="Times New Roman" w:cs="Times New Roman"/>
          <w:b/>
          <w:sz w:val="24"/>
        </w:rPr>
        <w:t>AFFIDAVIT OF SERVICE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b/>
          <w:sz w:val="24"/>
        </w:rPr>
        <w:t>I. 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p>
    <w:p>
      <w:pPr/>
      <w:r>
        <w:rPr>
          <w:rFonts w:ascii="Times New Roman" w:hAnsi="Times New Roman" w:eastAsia="Times New Roman" w:cs="Times New Roman"/>
          <w:b/>
          <w:sz w:val="24"/>
        </w:rPr>
        <w:t>II. RECIPIENT</w:t>
      </w:r>
      <w:r>
        <w:rPr>
          <w:rFonts w:ascii="Times New Roman" w:hAnsi="Times New Roman" w:eastAsia="Times New Roman" w:cs="Times New Roman"/>
          <w:sz w:val="24"/>
        </w:rPr>
        <w:t>. The notice for eviction was delivered to:</w:t>
      </w:r>
    </w:p>
    <w:p>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r>
        <w:rPr>
          <w:rFonts w:ascii="Times New Roman" w:hAnsi="Times New Roman" w:eastAsia="Times New Roman" w:cs="Times New Roman"/>
          <w:sz w:val="24"/>
        </w:rPr>
        <w:t xml:space="preserve">Date &amp; Time: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p>
    <w:p>
      <w:pPr/>
      <w:r>
        <w:rPr>
          <w:rFonts w:ascii="Times New Roman" w:hAnsi="Times New Roman" w:eastAsia="Times New Roman" w:cs="Times New Roman"/>
          <w:b/>
          <w:sz w:val="24"/>
        </w:rPr>
        <w:t>III. DELIVERY</w:t>
      </w:r>
      <w:r>
        <w:rPr>
          <w:rFonts w:ascii="Times New Roman" w:hAnsi="Times New Roman" w:eastAsia="Times New Roman" w:cs="Times New Roman"/>
          <w:sz w:val="24"/>
        </w:rPr>
        <w:t>. The Recipient received the eviction notice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[DESCRIBE AREA]</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VERIFICATION</w:t>
      </w:r>
      <w:r>
        <w:rPr>
          <w:rFonts w:ascii="Times New Roman" w:hAnsi="Times New Roman" w:eastAsia="Times New Roman" w:cs="Times New Roman"/>
          <w:sz w:val="24"/>
        </w:rPr>
        <w:t>. I declare under penalty of perjury under the laws located in this State that the foregoing is true and correct.</w:t>
      </w:r>
    </w:p>
    <w:p>
      <w:pPr/>
    </w:p>
    <w:p>
      <w:pPr/>
    </w:p>
    <w:p>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