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Letter Demanding that Lien Claimant Commence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Action to Enforce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LETTER DEMANDING THAT LIEN CLAIMANT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COMMENCE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ACTION TO ENFORCE LIEN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lien claimant]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lien claimant]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Demand To Commence Action To Enforce Lien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behalf of [owner/contractor/subcontractor/condominium association], demand is hereby made, pursuant to N.J. Stat. § 2A:44A-14, that [name of lien claimant] commence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action to enforce the Construction Lien Claim that you filed on [date of filing] against that certain tract or parcel of land and premises described as Block [block number], Lot [lot number] on the tax map of the City of [name of City], County of [name of County], State of New Jersey, in the amount of $[amount of lien].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