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LETTER OF INTENT TO VACATE</w:t>
      </w: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>[TENANT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[TENANT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[TENANT CITY, STATE, ZIP CODE]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Effective Date: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[LANDLORD NAME]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[LANDLORD ADDRESS]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>[LANDLORD CITY, STATE, ZIP CODE]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RE: Intent to Vacate Rental Unit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I. The Tenant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[TENANT NAME]</w:t>
      </w:r>
      <w:r>
        <w:rPr>
          <w:rFonts w:ascii="Times New Roman" w:hAnsi="Times New Roman" w:eastAsia="Times New Roman" w:cs="Times New Roman"/>
          <w:sz w:val="24"/>
        </w:rPr>
        <w:t xml:space="preserve"> (the “Tenant”).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II. The Landlord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[LANDLORD NAME]</w:t>
      </w:r>
      <w:r>
        <w:rPr>
          <w:rFonts w:ascii="Times New Roman" w:hAnsi="Times New Roman" w:eastAsia="Times New Roman" w:cs="Times New Roman"/>
          <w:sz w:val="24"/>
        </w:rPr>
        <w:t xml:space="preserve"> (the “Landlord”).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III. Address of Premises</w:t>
      </w:r>
      <w:r>
        <w:rPr>
          <w:rFonts w:ascii="Times New Roman" w:hAnsi="Times New Roman" w:eastAsia="Times New Roman" w:cs="Times New Roman"/>
          <w:sz w:val="24"/>
        </w:rPr>
        <w:t xml:space="preserve">: </w:t>
      </w:r>
      <w:r>
        <w:rPr>
          <w:rFonts w:ascii="Times New Roman" w:hAnsi="Times New Roman" w:eastAsia="Times New Roman" w:cs="Times New Roman"/>
          <w:sz w:val="24"/>
        </w:rPr>
        <w:t>[TENANT ADDRESS]</w:t>
      </w:r>
      <w:r>
        <w:rPr>
          <w:rFonts w:ascii="Times New Roman" w:hAnsi="Times New Roman" w:eastAsia="Times New Roman" w:cs="Times New Roman"/>
          <w:sz w:val="24"/>
        </w:rPr>
        <w:t xml:space="preserve"> (the “Premises”).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IV. Lease Termination</w:t>
      </w:r>
      <w:r>
        <w:rPr>
          <w:rFonts w:ascii="Times New Roman" w:hAnsi="Times New Roman" w:eastAsia="Times New Roman" w:cs="Times New Roman"/>
          <w:sz w:val="24"/>
        </w:rPr>
        <w:t xml:space="preserve">: This letter of intent is meant to notify the Landlord that the Tenant intends to terminate their lease dated the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V. Vacate Date</w:t>
      </w:r>
      <w:r>
        <w:rPr>
          <w:rFonts w:ascii="Times New Roman" w:hAnsi="Times New Roman" w:eastAsia="Times New Roman" w:cs="Times New Roman"/>
          <w:sz w:val="24"/>
        </w:rPr>
        <w:t xml:space="preserve">: The Tenant shall vacate the Premises within </w:t>
      </w:r>
      <w:r>
        <w:rPr>
          <w:rFonts w:ascii="Times New Roman" w:hAnsi="Times New Roman" w:eastAsia="Times New Roman" w:cs="Times New Roman"/>
          <w:sz w:val="24"/>
        </w:rPr>
        <w:t>[NUMBER]</w:t>
      </w:r>
      <w:r>
        <w:rPr>
          <w:rFonts w:ascii="Times New Roman" w:hAnsi="Times New Roman" w:eastAsia="Times New Roman" w:cs="Times New Roman"/>
          <w:sz w:val="24"/>
        </w:rPr>
        <w:t xml:space="preserve"> days of delivering this letter.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VI. Security Deposit</w:t>
      </w:r>
      <w:r>
        <w:rPr>
          <w:rFonts w:ascii="Times New Roman" w:hAnsi="Times New Roman" w:eastAsia="Times New Roman" w:cs="Times New Roman"/>
          <w:sz w:val="24"/>
        </w:rPr>
        <w:t xml:space="preserve">: The Landlord shall return the security deposit, minus any deductions, to the following address: </w:t>
      </w:r>
      <w:r>
        <w:rPr>
          <w:rFonts w:ascii="Times New Roman" w:hAnsi="Times New Roman" w:eastAsia="Times New Roman" w:cs="Times New Roman"/>
          <w:sz w:val="24"/>
        </w:rPr>
        <w:t>[TENANT FORWARDING ADDRESS]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VII. Move-Out Inspection</w:t>
      </w:r>
      <w:r>
        <w:rPr>
          <w:rFonts w:ascii="Times New Roman" w:hAnsi="Times New Roman" w:eastAsia="Times New Roman" w:cs="Times New Roman"/>
          <w:sz w:val="24"/>
        </w:rPr>
        <w:t xml:space="preserve">: Both the Tenant and Landlord should inspect the Premises on the final date of occupancy or on any date agreed upon by the parties. 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VIII. Utilities</w:t>
      </w:r>
      <w:r>
        <w:rPr>
          <w:rFonts w:ascii="Times New Roman" w:hAnsi="Times New Roman" w:eastAsia="Times New Roman" w:cs="Times New Roman"/>
          <w:sz w:val="24"/>
        </w:rPr>
        <w:t xml:space="preserve">: The Tenant will arrange to turn off all utilities upon move-out. If the Landlord wishes to transfer the accounts to their name, they should notify the Tenant as soon as possible.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Tenant’s Signature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PROOF OF SERVICE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I, the undersigned, being at least 18 years of age, declare under penalty of perjury that I served the above letter of intent, of which this is a true copy, on the Landlord in the manner(s) as indicated below:</w:t>
      </w:r>
    </w:p>
    <w:p>
      <w:pPr>
        <w:spacing w:before="200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Hand-delivered on the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200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Hand-delivered on the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 xml:space="preserve">to a member of the Landlord’s family or household, or to an employee of suitable age and discretion, with a request that the letter be delivered to the Landlord. </w:t>
      </w:r>
    </w:p>
    <w:p>
      <w:pPr>
        <w:spacing w:before="200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Sent by certified mail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