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Limited Proxy Form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THIS PROXY IS REVOCABLE BY THE SHAREHOLDER AND IS VALID ONLY FOR THE MEETING FOR WHICH IT IS GIVEN AND ANY LAWFUL ADJOURNMENT. IN NO EVENT IS THIS PROXY VALID FOR MORE THAN NINETY (90) DAYS FROM THE DATE OF THE ORIGINAL MEETING FOR WHICH IT WAS GIVEN.</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is the shareholder of record for [Number of Shares, e.g., Five Hundred] shares of common stock of the Corporation, represented by Share Certificates [Certificate Number(s)].</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hereby appoints [name of proxyholder] as my proxyholder at the Shareholders' Meeting of [name of corporation], to be held [date and time of shareholders' meeting] in [City], Texas.</w:t>
      </w:r>
    </w:p>
    <w:p>
      <w:pPr>
        <w:keepNext w:val="0"/>
        <w:spacing w:before="200" w:after="0" w:line="260" w:lineRule="exact"/>
        <w:ind w:left="360" w:right="0" w:firstLine="0"/>
        <w:jc w:val="both"/>
      </w:pPr>
      <w:r>
        <w:rPr>
          <w:rFonts w:ascii="Times New Roman" w:hAnsi="Times New Roman" w:eastAsia="Times New Roman" w:cs="Times New Roman"/>
          <w:b w:val="0"/>
          <w:sz w:val="24"/>
        </w:rPr>
        <w:t>The proxyholder named above has the authority to vote and act for me to the same extent that I would if personally present, with power of substitution, except that my proxyholder's authority is limited as may be indicated below:</w:t>
      </w:r>
    </w:p>
    <w:p>
      <w:pPr>
        <w:keepNext w:val="0"/>
        <w:spacing w:before="200" w:after="0" w:line="260" w:lineRule="exact"/>
        <w:ind w:left="720" w:right="0" w:firstLine="0"/>
        <w:jc w:val="both"/>
      </w:pPr>
      <w:r>
        <w:rPr>
          <w:rFonts w:ascii="Times New Roman" w:hAnsi="Times New Roman" w:eastAsia="Times New Roman" w:cs="Times New Roman"/>
          <w:b/>
          <w:sz w:val="24"/>
        </w:rPr>
        <w:t>GENERAL POWERS: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authorize and instruct my proxy to use his or her best judgment on all other matters which properly come before the meeting and for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power may be used.</w:t>
      </w:r>
    </w:p>
    <w:p>
      <w:pPr>
        <w:keepNext w:val="0"/>
        <w:spacing w:before="200" w:after="0" w:line="260" w:lineRule="exact"/>
        <w:ind w:left="720" w:right="0" w:firstLine="0"/>
        <w:jc w:val="both"/>
      </w:pPr>
      <w:r>
        <w:rPr>
          <w:rFonts w:ascii="Times New Roman" w:hAnsi="Times New Roman" w:eastAsia="Times New Roman" w:cs="Times New Roman"/>
          <w:b/>
          <w:sz w:val="24"/>
        </w:rPr>
        <w:t>LIMITED POWERS:</w:t>
      </w:r>
    </w:p>
    <w:p>
      <w:pPr>
        <w:keepNext w:val="0"/>
        <w:spacing w:before="200" w:after="0" w:line="260" w:lineRule="exact"/>
        <w:ind w:left="720" w:right="0" w:firstLine="0"/>
        <w:jc w:val="both"/>
      </w:pPr>
      <w:r>
        <w:rPr>
          <w:rFonts w:ascii="Times New Roman" w:hAnsi="Times New Roman" w:eastAsia="Times New Roman" w:cs="Times New Roman"/>
          <w:b w:val="0"/>
          <w:sz w:val="24"/>
        </w:rPr>
        <w:t>• I SPECIFICALLY AUTHORIZE AND INSTRUCT MY PROXYHOLDER TO CAST MY VOTE IN REFERENCE TO THE FOLLOWING MATTERS AS INDICATED BELOW:</w:t>
      </w:r>
    </w:p>
    <w:p>
      <w:pP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[name of shareholder]</w:t>
      </w:r>
    </w:p>
    <w:p>
      <w:pPr>
        <w:keepNext w:val="0"/>
        <w:spacing w:before="200" w:after="0" w:line="260" w:lineRule="exact"/>
        <w:ind w:left="360" w:right="0" w:firstLine="0"/>
        <w:jc w:val="both"/>
      </w:pPr>
      <w:r>
        <w:rPr>
          <w:rFonts w:ascii="Times New Roman" w:hAnsi="Times New Roman" w:eastAsia="Times New Roman" w:cs="Times New Roman"/>
          <w:b w:val="0"/>
          <w:sz w:val="24"/>
        </w:rPr>
        <w:t>Date: [date]</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Proxyholder hereby accepts such appointment: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Proxyholder]</w:t>
      </w:r>
    </w:p>
    <w:p>
      <w:pPr>
        <w:keepNext w:val="0"/>
        <w:spacing w:before="120" w:after="0" w:line="260" w:lineRule="exact"/>
        <w:ind w:left="360" w:right="0" w:firstLine="0"/>
        <w:jc w:val="left"/>
      </w:pPr>
      <w:r>
        <w:rPr>
          <w:rFonts w:ascii="Times New Roman" w:hAnsi="Times New Roman" w:eastAsia="Times New Roman" w:cs="Times New Roman"/>
          <w:b w:val="0"/>
          <w:sz w:val="24"/>
        </w:rPr>
        <w:t>[name of proxyholder]</w:t>
      </w:r>
    </w:p>
    <w:p>
      <w:pPr>
        <w:keepNext w:val="0"/>
        <w:spacing w:before="200" w:after="0" w:line="260" w:lineRule="exact"/>
        <w:ind w:left="360" w:right="0" w:firstLine="0"/>
        <w:jc w:val="both"/>
      </w:pPr>
      <w:r>
        <w:rPr>
          <w:rFonts w:ascii="Times New Roman" w:hAnsi="Times New Roman" w:eastAsia="Times New Roman" w:cs="Times New Roman"/>
          <w:b w:val="0"/>
          <w:sz w:val="24"/>
        </w:rPr>
        <w:t>Date: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