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LOUISIANA LIMITED POWER OF ATTORNEY</w:t>
      </w:r>
    </w:p>
    <w:p>
      <w:pPr>
        <w:spacing w:line="360" w:lineRule="auto"/>
      </w:pPr>
    </w:p>
    <w:p>
      <w:pPr>
        <w:spacing w:line="360" w:lineRule="auto"/>
        <w:jc w:val="center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</w:t>
      </w: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whose address is </w:t>
      </w:r>
      <w:r>
        <w:rPr>
          <w:rFonts w:ascii="Times New Roman" w:hAnsi="Times New Roman" w:eastAsia="Times New Roman" w:cs="Times New Roman"/>
          <w:b w:val="0"/>
          <w:sz w:val="24"/>
        </w:rPr>
        <w:t>[PRINCIPAL'S ADDRESS]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hereby appoint </w:t>
      </w:r>
      <w:r>
        <w:rPr>
          <w:rFonts w:ascii="Times New Roman" w:hAnsi="Times New Roman" w:eastAsia="Times New Roman" w:cs="Times New Roman"/>
          <w:b w:val="0"/>
          <w:sz w:val="24"/>
        </w:rPr>
        <w:t>[NAME OF AGENT]</w:t>
      </w:r>
      <w:r>
        <w:rPr>
          <w:rFonts w:ascii="Times New Roman" w:hAnsi="Times New Roman" w:eastAsia="Times New Roman" w:cs="Times New Roman"/>
          <w:b w:val="0"/>
          <w:sz w:val="24"/>
        </w:rPr>
        <w:t>, my true and lawful agent and attorney in fact to act in my name and behalf for the following specific acts: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[SPECIFY ACTS]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IN WITNESS WHEREOF, 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360" w:lineRule="auto"/>
        <w:jc w:val="both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b/>
          <w:sz w:val="24"/>
        </w:rPr>
        <w:t>________________________________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b/>
          <w:sz w:val="24"/>
        </w:rPr>
        <w:t>(Signature)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Witnesses:</w:t>
        <w:tab/>
        <w:tab/>
        <w:tab/>
        <w:tab/>
        <w:tab/>
        <w:tab/>
        <w:t>Witnesses’ Signature: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[WITNESS'S NAME]</w:t>
      </w:r>
      <w:r>
        <w:rPr>
          <w:rFonts w:ascii="Times New Roman" w:hAnsi="Times New Roman" w:eastAsia="Times New Roman" w:cs="Times New Roman"/>
          <w:b/>
          <w:sz w:val="24"/>
        </w:rPr>
        <w:tab/>
        <w:tab/>
        <w:tab/>
        <w:tab/>
      </w:r>
      <w:r>
        <w:rPr>
          <w:rFonts w:ascii="Times New Roman" w:hAnsi="Times New Roman" w:eastAsia="Times New Roman" w:cs="Times New Roman"/>
          <w:b/>
          <w:sz w:val="24"/>
        </w:rPr>
        <w:t>______________________________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[WITNESS'S NAME]</w:t>
      </w:r>
      <w:r>
        <w:rPr>
          <w:rFonts w:ascii="Times New Roman" w:hAnsi="Times New Roman" w:eastAsia="Times New Roman" w:cs="Times New Roman"/>
          <w:b/>
          <w:sz w:val="24"/>
        </w:rPr>
        <w:tab/>
        <w:tab/>
        <w:tab/>
        <w:tab/>
      </w:r>
      <w:r>
        <w:rPr>
          <w:rFonts w:ascii="Times New Roman" w:hAnsi="Times New Roman" w:eastAsia="Times New Roman" w:cs="Times New Roman"/>
          <w:b/>
          <w:sz w:val="24"/>
        </w:rPr>
        <w:t>______________________________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 xml:space="preserve">  </w:t>
      </w:r>
      <w:r>
        <w:rPr>
          <w:rFonts w:ascii="Times New Roman" w:hAnsi="Times New Roman" w:eastAsia="Times New Roman" w:cs="Times New Roman"/>
          <w:b/>
          <w:sz w:val="24"/>
        </w:rPr>
        <w:t>(Notary Seal)                                                       (Signature of Notary Public)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Pursuant to Louisiana Civil Code Chapter 2 - Mandate.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