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>MAINE LIMITED POWER OF ATTORNEY</w:t>
      </w:r>
    </w:p>
    <w:p>
      <w:pPr>
        <w:spacing w:line="360" w:lineRule="auto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I, </w:t>
      </w:r>
      <w:r>
        <w:rPr>
          <w:rFonts w:ascii="Times New Roman" w:hAnsi="Times New Roman" w:eastAsia="Times New Roman" w:cs="Times New Roman"/>
          <w:b w:val="0"/>
          <w:sz w:val="24"/>
        </w:rPr>
        <w:t>[NAME OF PRINCIPAL]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, whose address is </w:t>
      </w:r>
      <w:r>
        <w:rPr>
          <w:rFonts w:ascii="Times New Roman" w:hAnsi="Times New Roman" w:eastAsia="Times New Roman" w:cs="Times New Roman"/>
          <w:b w:val="0"/>
          <w:sz w:val="24"/>
        </w:rPr>
        <w:t>[PRINCIPAL'S ADDRESS]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, hereby appoint </w:t>
      </w:r>
      <w:r>
        <w:rPr>
          <w:rFonts w:ascii="Times New Roman" w:hAnsi="Times New Roman" w:eastAsia="Times New Roman" w:cs="Times New Roman"/>
          <w:b w:val="0"/>
          <w:sz w:val="24"/>
        </w:rPr>
        <w:t>[AGENT'S NAME]</w:t>
      </w:r>
      <w:r>
        <w:rPr>
          <w:rFonts w:ascii="Times New Roman" w:hAnsi="Times New Roman" w:eastAsia="Times New Roman" w:cs="Times New Roman"/>
          <w:b w:val="0"/>
          <w:sz w:val="24"/>
        </w:rPr>
        <w:t>, my true and lawful agent and attorney in fact to act in my name and behalf for the following specific acts: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>[LIST SPECIFIC ACTS]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>This Limited Power of Attorney shall remain in full force and effect until revoked by either party in writing.</w:t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>IN WITNESS WHEREOF</w:t>
      </w:r>
      <w:r>
        <w:rPr>
          <w:rFonts w:ascii="Times New Roman" w:hAnsi="Times New Roman" w:eastAsia="Times New Roman" w:cs="Times New Roman"/>
          <w:sz w:val="24"/>
        </w:rPr>
        <w:t xml:space="preserve">, this </w:t>
      </w:r>
      <w:r>
        <w:rPr>
          <w:rFonts w:ascii="Times New Roman" w:hAnsi="Times New Roman" w:eastAsia="Times New Roman" w:cs="Times New Roman"/>
          <w:sz w:val="24"/>
        </w:rPr>
        <w:t>[#]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  <w:r>
        <w:rPr>
          <w:rFonts w:ascii="Times New Roman" w:hAnsi="Times New Roman" w:eastAsia="Times New Roman" w:cs="Times New Roman"/>
          <w:sz w:val="24"/>
        </w:rPr>
        <w:t>[MONTH, YEAR]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>
        <w:spacing w:line="360" w:lineRule="auto"/>
        <w:jc w:val="both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__________________________________        </w:t>
      </w:r>
      <w:r>
        <w:rPr>
          <w:rFonts w:ascii="Times New Roman" w:hAnsi="Times New Roman" w:eastAsia="Times New Roman" w:cs="Times New Roman"/>
          <w:sz w:val="24"/>
        </w:rPr>
        <w:t>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>(Notary Seal)                                                       (Signature of Notary Public)</w:t>
      </w:r>
    </w:p>
    <w:p>
      <w:pPr/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 xml:space="preserve">Pursuant to Maine Revised Statutes - </w:t>
      </w:r>
      <w:r>
        <w:rPr>
          <w:rFonts w:ascii="Times New Roman" w:hAnsi="Times New Roman" w:eastAsia="Times New Roman" w:cs="Times New Roman"/>
          <w:b/>
          <w:sz w:val="24"/>
        </w:rPr>
        <w:t>Title 18-A, Article 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