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MAINE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[DESCRIBE OTHER]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POWER OF ATTORNEY FORM]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[PRINCIPAL'S 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Maine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 OF NOTARY PUBLIC]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NOTARY PUBLIC]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