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Manufacturing and Supply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Manufacturing and Supply Agreement (“Agreement”) is entered into [date] (the Effective Date”), by and between [name of purchaser]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entity, i.e., corporation, partnership, etc.] organized under the laws of [state]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of business at [address] and [name of manufacturer] (“Manufacturer”),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of entity, i.e., corporation, partnership, etc.] organized under the laws of [state] with offices located at [address]. Purchaser and Manufacturer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referred to as the “Parties”.</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WHEREAS, Manufacturer is engaged in the business of manufacturing and selling [description of applicable products] products.</w:t>
      </w:r>
    </w:p>
    <w:p>
      <w:pPr>
        <w:keepNext w:val="0"/>
        <w:spacing w:before="200" w:after="0" w:line="260" w:lineRule="exact"/>
        <w:ind w:left="720" w:right="0" w:firstLine="0"/>
        <w:jc w:val="both"/>
      </w:pPr>
      <w:r>
        <w:rPr>
          <w:rFonts w:ascii="Times New Roman" w:hAnsi="Times New Roman" w:eastAsia="Times New Roman" w:cs="Times New Roman"/>
          <w:b w:val="0"/>
          <w:sz w:val="24"/>
        </w:rPr>
        <w:t>WHEREAS, Purchaser is familiar with the standards and quality of the products made, manufactured sold, and/or distributed by Manufacturer, and desires to have Manufacturer make, have made, manufacture certain products to the Purchaser.</w:t>
      </w:r>
    </w:p>
    <w:p>
      <w:pPr>
        <w:keepNext w:val="0"/>
        <w:spacing w:before="200" w:after="0" w:line="260" w:lineRule="exact"/>
        <w:ind w:left="720" w:right="0" w:firstLine="0"/>
        <w:jc w:val="both"/>
      </w:pPr>
      <w:r>
        <w:rPr>
          <w:rFonts w:ascii="Times New Roman" w:hAnsi="Times New Roman" w:eastAsia="Times New Roman" w:cs="Times New Roman"/>
          <w:b w:val="0"/>
          <w:sz w:val="24"/>
        </w:rPr>
        <w:t>WHEREAS, Manufacturer and Purchaser have reached agreement on certain terms and conditions for the acquisition by Purchaser and the manufacture and sale by Manufacturer of certain products as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foregoing Recitals, the undertakings of the Parties set forth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and Sale Products.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will manufacture for the Purchaser the products listed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(the “Products”) pursuant to the terms and conditions set forth in this Agreement. The Agreement shall only apply to purchases made by Purchaser in [</w:t>
      </w:r>
      <w:r>
        <w:rPr>
          <w:rFonts w:ascii="Times New Roman" w:hAnsi="Times New Roman" w:eastAsia="Times New Roman" w:cs="Times New Roman"/>
          <w:b w:val="0"/>
          <w:sz w:val="24"/>
        </w:rPr>
        <w:t>if applicable, include relevant territory, e.g.,</w:t>
      </w:r>
      <w:r>
        <w:rPr>
          <w:rFonts w:ascii="Times New Roman" w:hAnsi="Times New Roman" w:eastAsia="Times New Roman" w:cs="Times New Roman"/>
          <w:b w:val="0"/>
          <w:sz w:val="24"/>
        </w:rPr>
        <w:t xml:space="preserve"> the United States, North America, etc.] for Purchaser’s use and/or resale to consumers therein. Purchaser may purchase the Products at its option for [list permitted uses of the Products, e.g., its internal use, resale to end users in the applicable territory, in combination with other goods and services, etc.].</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shall produce the Products on behalf of Purchaser in accordance with Purchaser’s specifications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“Specifications”) and all other applicable legal requirements. In the event Purchaser desires to change any of the Specifications for the Products, Purchaser shall advise Manufacturer in writing of such proposed changes and the Parties shall meet or confer as soon thereafter as reasonably practicable to discuss such changes, including, but not limited to, any potential changes to the pricing and production schedules for the Products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changes to the Specifications. No changes to the Specifications will be implemented unless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signed by authorized representative of both Parties.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will meet at least [annually] to review, revise and make, as necessary, changes to the Products.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may not make any changes to the engineering design or agreed upon Specifications for the Products without obtaining Purchaser’s prior written consent. Manufacturer may not make any [manufacturing process change, engineering design change, changes in materials, changes in specifications, changes in manufacturing facility or changes in component suppliers] regarding the Products delivered to Purchaser. Should Manufacturer want to make any such changes to the Products, it shall first submit to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change request at least [number, e.g., ninety (90)] days before the change is implemented, and such changes shall be agreed to by the Parties in writing before shipment of any Products to the Purchaser which include any such changes.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Manufacturing and Quality of Products.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shall be responsible for all manufacturing, packaging, labeling and transporting of the Products produced by Manufacturer under this Agreement. The manufacture, storage, packaging, labeling, and transportation of the Products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and in compliance with the Specifications and all applicable laws.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quality of the Products shall be in conformance with the Specification set forth in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to this Agreement. Prior to deliver of the initial shipment of the Products, Manufacturer will provide representative production samples of the Products to the Purchaser for evaluation. Manufacturer shall afford Purchaser not less than [number, e.g., thirty (30)] days within which to evaluate such production samples of the Products and to perform such testing as Purchaser deems necessary to determine that such Products conform to the Specifications. Manufacturer will provide Purchaser with production samples within [number, e.g., sixty (60)] days following the Effective Date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approval and testing processes set forth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Purchaser may request at any time during the term of this Agreement that Manufacturer submit to the Purchaser representative production samples of the Products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or more frequently as Purchaser may deem necessary in the event of material product performance failures or excessive consumer complaints, so that Purchaser may evaluate whether such production samples conform to the approved Specifications and perform satisfactorily.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agrees to follow good manufacturing practices at all times during the term of this Agreement. Purchaser shall have the right to inspect all of the Manufacturer’s facilities, or any other location where the Products are manufactured, prior to any sales of the Products and up to [number, e.g., two (2)] times per year during the Term of this Agreement. Any inspection will occur during business hours and only after Manufacturer has been provided with at least [number, e.g., ten (10)] days written notice of such inspection by Purchaser. Should Purchaser find any material deficiencies in such manufacturing facilities during any such inspection, Purchaser shall have [number, e.g., thirty (30)] days following the date of inspection to furnish Manufacturer with written notice of each such material deficiency. Upon receipt of such written notice, Manufacturer will promptly take all commercially reasonable steps as are necessary to rectify each such material deficiency. If the noted material deficiency(ies) are not corrected within [number, e.g., thirty (30)] days following Manufacturer’s receipt of Purchaser’s written notice, Purchaser will have the right to terminate this Agreement, provided that Purchaser shall grant Manufacturer up to [number, e.g., ninety (90)] additional days to rectify such material deficiency(ies) if the cure cannot reasonably be accomplished within 30 days and Manufacturer uses commercially reasonable efforts to cure the deficiency(ies).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shall be responsible for ensuring that the Products, and all labeling, packaging and/or promotional materials used in connection therewith, comply with all applicable international, national, state and local ordinances, laws, and statutes governing the manufacture, packaging, promotion and sale of such products, and shall upon request by Purchaser submit certification(s) to stating its compliance status.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Pricing; Payment Terms.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Purchaser shall order products in accordance with the terms and conditions of this Agreement. Orders for the purchase of Products (“Purchase Orders”) must be submitted to Manufacturer by Purchaser by [method of ordering, such as by facsimile, Manufacturer’s internal electronic ordering system, email, etc.]. Each Purchase Order shall specify (i) the quantity of Products being ordered, (ii) Product prices, (iii) payment terms granted by Manufacturer, and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receipt date [any other terms the Parties want to include in Purchase Orders]. Receipt dates must be during the term of the Agreement, except, Purchaser may request, and Manufacturer may elect to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requested receipt date after the expiration or termination of this Agreement, in which case the terms and conditions of this Agreement shall apply to such shipment, but under no circumstances should such shipment be deemed to be or construed as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or extension of this Agreement. The Parties agree that the terms of this Agreement shall prevail over any conflicting terms and conditions in any Purchase Order or any other instrument or document provided by the Reseller. Any additional or different terms or conditions in any Purchase Order, acknowledgment by manufacturer or other instrument or response of either Party shall be deemed objected to by the other Party without need of any further or additional notice of objection, and such additional or different term shall be of no effect or in any way binding upon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Purchase Orders.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shall be deemed accepted by the Manufacturer unless the Manufacturer provides written notice of rejection within [number, e.g., five (5)] days of its receipt of the Purchase Order. Manufacturer shall only have the right to reject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if [state applicable grounds for rejection, e.g., the Purchase Order does not comply with the terms of the Agreement] or the Purchaser is in material default of any of its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initial prices for the Products are set forth on the schedule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Manufacturer agrees not to change the prices for the Products for [applicable period, e.g., one (1) year] from the Effective Date of the Agreement. Seller shall thereafter have the right to change the price of any Products upon [number, e.g., ninety (90)] days written notice. Prices do not include, and Manufacturer shall not be responsible for, the cost of freight, insurance, or any required federal, state or local sales or other taxes, duties, export or custom charges, VAT charges, brokerage or other fees.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Terms.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shall send Purchaser invoices via [mail, email or facsimile] for each shipment of Products. Terms are cash in advance of shipment, unless Manufacturer has elected to provide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of credit, in which event invoices shall be due and payable within [number, e.g., thirty (30)] days from the date of invoice. Payments due hereunder must be made by wire transfer, certified check, bank check or such other method as may be agreed upon by the Parties. Purchaser shall have no right of set-off or withholding, and no deduction of amounts due from Purchaser to Manufacturer shall be made without Manufacturer’s prior written approval. Any amounts not paid by Purchaser when due shall be subject to interest charges from the date due until paid, at the rate of one and one half percent (1.5%) per month, or the highest interest rate allowable by law (whichever is less), payable monthly. If any amounts due to Purchaser become past due for more than [number, e.g., thirty (30) days], Manufacturer may at its option and without further notice withhold further shipment of Products until all invoices have been paid in full.</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Shipments of Products.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Products acquired by Purchaser under this Agreement will be suitable packaged for shipment in Manufacturer’s standard containers, marked for shipment to Purchaser’s at the address specified in the Purchase Order, and delivered to Purchaser or the forwarding agent selected by Purchaser within [applicable shipping locations, e.g., United States, the forty-eight (48) contiguous United States; United States and Canada, etc.]. Shipment of Products under this Agreement shall be F.O.B. [Manufacturer’s warehouse or related facility (or) destination]. Manufacturer shall use [commercially reasonable efforts (or) best efforts] to ship Products to Purchaser on or before the requested receipt date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Order, and shall promptly notify Purchaser when it knows or has reason to believe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will not be delivered by the requested receipt date. Any expense for any special packaging or any special delivery requested by Purchaser shall be borne solely by Purchaser.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 and Risk of Loss.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Title and risk of loss will pass [F.O.B. Manufacturer’s shipping point (or) F.O.B. destination]. Purchaser will be responsible for any pay all freight, shipment, and insurance charges associated with shipment of the Products[, even if the order is rejected upon delivery].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Manufacturer’s Right to Delay or Cancel.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Manufacturer’s obligations in this Agreement, Manufacturer reserves the right to refuse, cancel or delay any shipment to Purchaser when Purchaser is delinquent in payments, when payment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has not been arranged to Manufacturer’s reasonable satisfaction, or when Purchaser has failed to perform any of its material obligations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Acceptance of Shipments.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Purchaser shall have [number, e.g., five (5)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days from the date of arrival of the shipment of the Products to the shipping location designated by Purchaser to inspect the Products and notify Manufacturer of any discrepancies with respect to shipments of Purchase Orders, including, but not limited to any discrepancies in the quantity or quality of the Products. Notices of any discrepancies shall be in writing and provided to Manufacturer via [manner of notice, i.e., email, facsimile, etc.] and directed to [designate appropriate person or department at Manufacturer to receive such notices]. Any Products found to be defective or non-conforming shall be returned to Manufacturer, at Manufacturer’s expense, and Manufacturer will either credit the Purchaser’s account for all amounts paid for the non-confirming Products or replace the returned Products.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Manufacturer warrants that all products shall conform to the Specifications attached hereto on Schedule 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MAKES NO OTHER WARRANTY, EXPRESS OF IMPLIED, WITH RESPECT TO THE PRODUCTS, INCLUDING, BUT NOT LIMITED TO, THE IMPLIED WARRANTIES OF MERCHANTABILITY AND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acknowledge that for the purpose of the performance of this Agreement and the production and sale of the Products hereunder, one Party may disclose to the other confidential and/or sensitive information ("Confidential Information"). The Party disclosing information is referred to as the "Disclosing Party" and the Party receiving information as the "Receiving Party." For the purpose of this Agreement, "Confidential Information" shall mean all information disclosed by the Disclosing Party to the Receiving Party during the Term of this Agreement which is non-public and either proprietary or confidential in nature and related to the Disclosing Party’s financial, marketing, sales and business plans, financial statements, analyses, forecasts and projections, customer and distributor lists and related information, customer agreements, suppliers, vendors and independent contractors, products, inventions and trade secrets, know-how, formulae, compositions, processes, product specifications, sketches, drawings, samples, past, current and planned research and development, current and planned manufacturing and/or distribution methods and processes, internal management tools and systems, pricing policies and methods, and costing policies and methods, which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marked as confidential at the time of disclosure; or, (b) is unmarked (e.g., disclosed orally or visually) but is identified as confidential at the time of disclosure, or (c) due to the nature of the information or the circumstances of disclosure, would be understood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person to be confidential.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business affairs and transactions between the Parties contemplated by this Agreement and who are under confidentiality obligations no less restrictive than this Agreement. The Receiving Party shall at all times remain responsible for breaches of this Agreement arising from the acts of its employees and agents. Receiving Party shall protect Confidential Information by using the same degree of care as Receiving Party uses to protect its own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The Receiving Party agrees not to use the Disclosing Party’s Confidential Information for its own purpose or for the benefit of any third party, without the prior written approval of the Disclosing Party. The Receiving Party shall not decompile, disassemble, or reverse engineer all or any part of the Confidential Information. The Receiving Party will not manufacture or have manufactured any products which are the same as or similar to the Products using confidential designs or engineering data which have been transmitted to the Receiving Party by the Disclosing Party in connection with the sale of Products hereunder. No Confidential Information furnished to the Receiving Party shall be duplicated or copied except as may be strictly necessary to effectuate the purpose of this Agreement. The Receiving Party shall promptly return or, at the Disclosing Party’s option, certify destruction of all copies of Confidential Information at any time upon request by the Disclosing Party or within ten (10) days following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shall not have any obligations to preserve the confidential nature of any Confidential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Receiving Party can demonstrate by competent evidence was rightfully in the Receiving Party’s possession before receipt from the Disclosing Party; (b) is or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public knowledge through no fault of the Receiving Party; (c) is rightfully provided to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without, to the best of Receiving Party’s knowledge,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of confidentiality; (d) is independently developed by Receiving Party without use of the Confidential Information, as demonstrated by competent evidence; or (e) is disclosed by Receiving Party with Disclosing Party’s prior written approval. 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hereby agrees and acknowledges that any breach or threatened breach of this Agreement regarding the treatment of the Confidential Information will result in irreparable harm to the Disclosing Party for which there will be no adequate remedy at law. In addition to other remedies provided by law or at equity,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by the Receiving Party.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Manufacturer’s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Manufacturer hereby agrees to defend, indemnify and hold harmless Purchaser, its subsidiaries, parents and affiliates and their officers, directors, shareholders, agents, servants and employees from and against all third party claims, losses, damages, suits, expenses (including reasonable attorneys’ fees) and costs (collectively “Claims”) in connection with or airing out of (i) any failure of Manufacturer to manufacture, test, assemble, package, store, ship and deliver the Products in accordance with the Specifications, and (ii) any breach of Manufacture’s representations, warranties or obligations contained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Purchaser’s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Purchaser agrees to defend, indemnify and hold harmless Manufacturer, its subsidiaries, parents and affiliates and their officers, directors, shareholders, agents, servants and employees from and against all from and against any and all Claims (i) alleging that any of the Products infringe any U.S. patent, trademark or copyright; or (ii) arising out of any breach of Purchaser’s representations, warranties or obligations contained in this Agreement. Without limiting the foregoing, it is expressly understood and agreed that Purchaser has sole responsibility for the Specifications pursuant to which the Products will be manufactured, and that, as between the Parties, Purchaser will have responsibility for the construction, labeling, packaging and shipping of the Products or any defects therein, so long as the Products ae manufactured in accordance with the Specifications.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STATE THE ENTIRE OBLIGATION OF THE PARTIES AND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the Party seeking indemnification (the “Indemnified Party”) will provide the Party providing indemnification (the “Indemnifying Party”) with written notice of the claim or action. Failure to so notify the Indemnifying Party will not relieve the Indemnifying Party of its indemnification obligations, except to the extent that the failure or delay is prejudicial to the defense of the claim or action. The Indemnified Party will provide the Indemnifying Party with reasonable cooperation and assistance in the defense or settlement of any claim, and grant the Indemnifying Party control over the defense and settlement of the same, provided that any Indemnified Party shall be entitled to participate in the defense of the claim and to employ counsel at its own expense to assist in the handling of the claim. The Indemnifying Party shall not agree to any settlement which results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admission of liability by the Indemnified Party without the Indemnified Party’s prior written consent, which consent shall not be unreasonably withheld or delayed. If the Indemnifying Party fails to assume the defense of any Claim, or does not diligently pursue such defense, the Indemnified Party may retain counsel and assume the defense of such Claim at the cost of the Indemnifying Party.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obtain and keep in force during the term of this Agreement, (i) Worker's Compensation insurance in compliance with the statutory requirements for worker's compensation of the state or states in which such Party has employees performing any work related to this Agreement; (ii) and Employer's liability insurance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occurrence basis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limit of [amount, e.g., One Million Dollars ($1,000,000) per occurrence]; and (iii) Commercial General Liability (CGL) insurance, including contractual liability and product liability,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single limit for bodily injury and property damage of not less than [amount, e.g., Five Million Dollars ($5,000,000)], provided however that either Party may self-insure for this CGL coverage.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shall provide the other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the other Party or, upon the other Party’s request, provide true copies of the insurance policies. The CGL policy shall name the other Party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but only with respect to liability arising out of this Agreement, and shall cover all claims arising out of incidents or events occurring during the term of the policies. The Parties shall maintain its CGL insurance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two (2)] years after the termination or expiration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THIS AGREEMENT, IN NO EVENT SHALL EITHER MANUFACTURER OR PURCHASER BE LIABLE UNDER THIS AGREEMENT TO THE OTHER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term of [number, e.g., three (3)] years from the Effective Date until [date] (the “Initial Term”), unless earlier terminated in accordance with the provisions in Section </w:t>
      </w: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Thereafter, the Agreement shall be automatically renewed for additional one year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one hundred twenty (120)]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after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than [ninety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Either Party may terminate this Agreement at any time with or without cause by giving [number, e.g., one hundred twenty (120)]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Purchaser shall pay Manufacturer any finished Products ordered by Purchaser prior to termination. Upon termination each Party shall return to the other all Confidential Information that is in its possession at the time of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Neither Party shall liable hereunder for any failure or delay in the performance of its obligations under this Agreement[, except for the payment of money], if such failure or delay is on account of causes beyond its reasonable control, including labor disputes, civil commotion, war, fires, floods, accident, earthquakes, inclement weather, telecommunications line failures, electrical outages, network failures, governmental regulations or controls, casualty, strikes or labor disputes, terrorism, civil commotion, or acts of God, or other similar or different occurrences beyond the reasonable control of the Party so defaulting or delaying in the performance of this Agreement, for so long as such Force Majeure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three (3)] business days of its occurrence, but in no event more than [number, e.g., ten (10)] days after its onset. If performance is delayed over [number, e.g., ninety (90)] days, the Party not experiencing the force majeure event may terminate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Export Laws.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Manufacturer and Purchaser shall comply with all applicable international, national, state, regional and local laws and regulations with respect to the manufacture, sale, handling, and disposal of any Products subject to this Agreement and their performance of this Agreement. Purchaser further agrees to adhere to all applicable U.S. Export laws and regulations with respect to the Products.</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interpreted in accordance with the laws of the State of [state], without giving effect to the principles of conflicts of law of such state. The UN Convention on Contracts for the International Sale of Goods shall not apply to this Agreement. The Parties hereby agree that any action arising out of this Agreement will be brought solely in any state or federal court located in [state, (specify county)]. Both Parties hereby submit to the exclusive jurisdiction and venue of any such court.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No Third Party Beneficiaries.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Party may assign this Agreement, either in whole or part, nor delegate performance hereunder without the express written consent of the other Party. Any assignment without such consent shall be null and void. Manufacturer may not subcontract any of the services or obligations under this Agreement beyond those normally outsourced and relating to any component of the production of the Products without the express written consent of the Purchaser. Notwithstanding the foregoing, this Agreement shall be binding upon and inure to the benefit of the successors, assigns and legal representatives of the Parties. There are no third party beneficiaries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relationship of the Parties hereto is that of vendor and purchaser.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Manufacturer nor Purchaser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this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headings/captions appearing in this Agreement have been inserted for the purposes of convenience and ready reference, and do not purport to and shall not be deemed to define, limit or extend the scope or intent of the provisions to which they appertain. This Agreement shall not be construed more strongly against either Party regardless of which Party is more responsible for its preparation.</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Authorized Signatories.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agreed and warranted by the Parties that the individuals signing this Agreement on behalf of the respective Parties are authorized to execute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No further proof of authorization shall be required.</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notices or other communications required under this Agreement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720" w:right="0" w:firstLine="0"/>
        <w:jc w:val="both"/>
      </w:pPr>
      <w:r>
        <w:rPr>
          <w:rFonts w:ascii="Times New Roman" w:hAnsi="Times New Roman" w:eastAsia="Times New Roman" w:cs="Times New Roman"/>
          <w:b w:val="0"/>
          <w:sz w:val="24"/>
        </w:rPr>
        <w:t>Manufacturer: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720" w:right="0" w:firstLine="0"/>
        <w:jc w:val="both"/>
      </w:pPr>
      <w:r>
        <w:rPr>
          <w:rFonts w:ascii="Times New Roman" w:hAnsi="Times New Roman" w:eastAsia="Times New Roman" w:cs="Times New Roman"/>
          <w:b w:val="0"/>
          <w:sz w:val="24"/>
        </w:rPr>
        <w:t>Purchaser:</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Attention: [name/department]</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and any Exhibits and Schedules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PURCHASER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[List of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[Product Specifications]</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[Product Pricing]</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