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MARYLAND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________________________________</w:t>
      </w:r>
    </w:p>
    <w:p>
      <w:pPr/>
      <w:r>
        <w:rPr>
          <w:rFonts w:ascii="Times New Roman" w:hAnsi="Times New Roman" w:eastAsia="Times New Roman" w:cs="Times New Roman"/>
          <w:sz w:val="24"/>
        </w:rPr>
        <w:t>[DETAILS]</w:t>
      </w: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Maryland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[NAME]</w:t>
      </w:r>
    </w:p>
    <w:p>
      <w:pP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We, the witnesses, each do hereby declare in the presence of the principal that the principal signed and executed this instrument as his Power of Attorney in the presence of each of us, that he signed it willingly, that each of us hereby signs this Power of Attorney as witness at the request of the principal and in his presence, and that, to the best of our knowledge, the principal is eighteen years of age or over, of sound mind, and under no constraint or undue influence.</w:t>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MARYLAND</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 xml:space="preserve">My commission expires </w:t>
      </w:r>
      <w:r>
        <w:rPr>
          <w:rFonts w:ascii="Times New Roman" w:hAnsi="Times New Roman" w:eastAsia="Times New Roman" w:cs="Times New Roman"/>
          <w:sz w:val="24"/>
        </w:rPr>
        <w:t>[DATE]</w:t>
      </w:r>
    </w:p>
    <w:p>
      <w:pPr/>
      <w:r>
        <w:rPr>
          <w:rFonts w:ascii="Times New Roman" w:hAnsi="Times New Roman" w:eastAsia="Times New Roman" w:cs="Times New Roman"/>
          <w:sz w:val="24"/>
        </w:rPr>
        <w:t>Maryland General and Limited Power of Attorney Act.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