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MASSACHUSETTS DEMAND LETTER | OFFICIAL 30-DAY NOTICE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Chapter 93A, Section 9 (Consumer Protection Act)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STATE, ZIPCODE]</w:t>
      </w:r>
    </w:p>
    <w:p>
      <w:pPr/>
      <w:r>
        <w:rPr>
          <w:rFonts w:ascii="Times New Roman" w:hAnsi="Times New Roman" w:eastAsia="Times New Roman" w:cs="Times New Roman"/>
          <w:sz w:val="24"/>
        </w:rPr>
        <w:t>[PHONE]</w:t>
      </w:r>
    </w:p>
    <w:p>
      <w:pPr/>
      <w:r>
        <w:rPr>
          <w:rFonts w:ascii="Times New Roman" w:hAnsi="Times New Roman" w:eastAsia="Times New Roman" w:cs="Times New Roman"/>
          <w:sz w:val="24"/>
        </w:rPr>
        <w:t>[EMAIL]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MERCHANT]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STATE, ZIPCODE]</w:t>
      </w:r>
    </w:p>
    <w:p>
      <w:pPr/>
      <w:r>
        <w:rPr>
          <w:rFonts w:ascii="Times New Roman" w:hAnsi="Times New Roman" w:eastAsia="Times New Roman" w:cs="Times New Roman"/>
          <w:sz w:val="24"/>
        </w:rPr>
        <w:t>Dear Merchant,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Under the provisions of Massachusetts General Laws, Chapter 93A, Section 9, I hereby make written demand for relief as outlined in that statute.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On or about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, the following unfair or deceptive act occurred: ______________________________________________________________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This unfair or deceptive act or practice is, in my opinion, declared unlawful by Section 2 of Chapter 93A, [</w:t>
      </w:r>
      <w:r>
        <w:rPr>
          <w:rFonts w:ascii="Times New Roman" w:hAnsi="Times New Roman" w:eastAsia="Times New Roman" w:cs="Times New Roman"/>
          <w:b/>
          <w:sz w:val="24"/>
        </w:rPr>
        <w:t>You may want to give regulation number, if applicable</w:t>
      </w:r>
      <w:r>
        <w:rPr>
          <w:rFonts w:ascii="Times New Roman" w:hAnsi="Times New Roman" w:eastAsia="Times New Roman" w:cs="Times New Roman"/>
          <w:sz w:val="24"/>
        </w:rPr>
        <w:t>] which reads as follows: [</w:t>
      </w:r>
      <w:r>
        <w:rPr>
          <w:rFonts w:ascii="Times New Roman" w:hAnsi="Times New Roman" w:eastAsia="Times New Roman" w:cs="Times New Roman"/>
          <w:b/>
          <w:sz w:val="24"/>
        </w:rPr>
        <w:t>Quote text or section. Remember: You are not required to quote written regulations or laws to support the assertion that the merchant's conduct was unfair or deceptive; it is, however, desirable. You will want to include all the regulations which you believe were violated.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As a result of this unfair or deceptive act or practice, I suffered injury or loss of money as follows: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b/>
          <w:sz w:val="24"/>
        </w:rPr>
        <w:t>Indicate your injuries, financial loss, or property damage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Therefore, I hereby demand the following relief: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b/>
          <w:sz w:val="24"/>
        </w:rPr>
        <w:t>Indicate relief, or payment of damages, which is sought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Chapter 93A gives you the opportunity to make a good-faith response to this letter within thirty (30) days. Your failure to do so could subject you to triple damages, attorney’s fees and costs if I decide to institute legal action.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Sincerely,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