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Material Transfer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MATERIAL TRANSFER AGREEMENT</w:t>
      </w:r>
    </w:p>
    <w:p>
      <w:pPr>
        <w:keepNext w:val="0"/>
        <w:spacing w:before="200" w:after="0" w:line="260" w:lineRule="exact"/>
        <w:ind w:left="720" w:right="0" w:firstLine="0"/>
        <w:jc w:val="both"/>
      </w:pPr>
      <w:r>
        <w:rPr>
          <w:rFonts w:ascii="Times New Roman" w:hAnsi="Times New Roman" w:eastAsia="Times New Roman" w:cs="Times New Roman"/>
          <w:b w:val="0"/>
          <w:sz w:val="24"/>
        </w:rPr>
        <w:t>This Material Transfer Agreement (this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made this day of [date] (the “</w:t>
      </w:r>
      <w:r>
        <w:rPr>
          <w:rFonts w:ascii="Times New Roman" w:hAnsi="Times New Roman" w:eastAsia="Times New Roman" w:cs="Times New Roman"/>
          <w:b w:val="0"/>
          <w:sz w:val="24"/>
        </w:rPr>
        <w:t>Effective Date</w:t>
      </w:r>
      <w:r>
        <w:rPr>
          <w:rFonts w:ascii="Times New Roman" w:hAnsi="Times New Roman" w:eastAsia="Times New Roman" w:cs="Times New Roman"/>
          <w:b w:val="0"/>
          <w:sz w:val="24"/>
        </w:rPr>
        <w:t xml:space="preserve">”) is entered into by and between [transferor entity name]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incorporated in the State of [state] with principal offices located at [address], and [transferee entity name] (“</w:t>
      </w:r>
      <w:r>
        <w:rPr>
          <w:rFonts w:ascii="Times New Roman" w:hAnsi="Times New Roman" w:eastAsia="Times New Roman" w:cs="Times New Roman"/>
          <w:b w:val="0"/>
          <w:sz w:val="24"/>
        </w:rPr>
        <w:t>Recipient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incorporated in the State of [state] with principal offices located at [address], individually herein referred to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collectively as the “Parties”.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Company owns and is developing, producing, and commercializing the Materials (as defined and identified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Recipient desires to receive the Materials and Company desires to provide Recipient with the Materials, solely for the purpose (the “Purpose”) as defined herein and strictly in accordance with the project as defined herein and further in Exhibit B attached hereto (the “Project”).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in consideration of the mutual covenants contained herein, Company and Recipient hereby agree to be legally bound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 USE OF MATERIALS.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Subject to the terms and conditions stated in this Agreement, the Company hereby agrees to provide [quantity] of the Materials to Recipient, and grants Recipient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use the Materials solely for the purpose of [detailed description of the Purpose] </w:t>
      </w:r>
    </w:p>
    <w:p>
      <w:pPr>
        <w:keepNext w:val="0"/>
        <w:spacing w:before="120" w:after="0" w:line="260" w:lineRule="exact"/>
        <w:ind w:left="144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Recipient shall: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use the Materials only as specified in the Project; (b) not use the Materials in any manner inconsistent with this Agreement or for any commercial purpose; and (c) use, store and dispose of the Materials in compliance with all applicable laws and regulations. The Materials may not be used in humans or animals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written agreement is executed by the Company and Recipient to such effect, in which case any animals or human tissues used in the Project shall be obtained, handled, housed and, if applicable, disposed of in accordance with all applicable national, regional, and local regulations and guidelines.</w:t>
      </w:r>
    </w:p>
    <w:p>
      <w:pPr>
        <w:keepNext w:val="0"/>
        <w:spacing w:before="120" w:after="0" w:line="260" w:lineRule="exact"/>
        <w:ind w:left="144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Upon the expiration of the Term hereof, Recipient shall return or dispose of remaining Materials as directed by the Company. Nothing in this Agreement shall limit the Company’s right to use the Materials or provide the Materials to any other person or entity, for any reason.</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OWNERSHIP AND CONFIDENTIALITY OF MATERIALS.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Recipient acknowledges that the Materials represent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investment on the part of the Company, and the Materials are proprietary to the Company. All rights and title in and to the Materials, including all intellectual property rights thereto and therein, are owned by the Company and nothing in this Agreement shall grant Recipient any ownership rights in or to the Materials. Nothing contained in this Agreement shall be construed as granting or conferring any rights by express or implied license or otherwise to Recipient in the Materials other than the rights expressly set forth herein for the Purpose and strictly in accordance with the Project. Except to the extent expressly contemplated in the Project, Recipient shall not reverse engineer, reverse compile, disassemble or otherwise attempt to derive the composition or underlying information, structure or ideas of any Materials, including, but not limited to, analyzing the Materials by physical, chemical or biochemical means.</w:t>
      </w:r>
    </w:p>
    <w:p>
      <w:pPr>
        <w:keepNext w:val="0"/>
        <w:spacing w:before="120" w:after="0" w:line="260" w:lineRule="exact"/>
        <w:ind w:left="144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During the Term of this Agreement, Recipient shall retain possession of and control over the transferred Materials and Confidential Information. Recipient shall not transfer or provide access to any Materials or Confidential Information to any person or entity other than employees of Recipient without the Company’s prior written consent. The Materials may not be sent to or used at any location other than Recipient’s address as listed below or such other sites of Recipient as may be set forth in the Project, without the Company’s prior written consent.</w:t>
      </w:r>
    </w:p>
    <w:p>
      <w:pPr>
        <w:keepNext w:val="0"/>
        <w:spacing w:before="120" w:after="0" w:line="260" w:lineRule="exact"/>
        <w:ind w:left="144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Recipient represents, warrants and covenants to the Company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neither the United States government nor any agency thereof has funded or will fund any part of the Project and (b) Recipient is not and will not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agreement or understanding with any third person or entity that would conflict with or impair its obligations under this Section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or otherwise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Confidential Information</w:t>
      </w:r>
      <w:r>
        <w:rPr>
          <w:rFonts w:ascii="Times New Roman" w:hAnsi="Times New Roman" w:eastAsia="Times New Roman" w:cs="Times New Roman"/>
          <w:b w:val="0"/>
          <w:sz w:val="24"/>
        </w:rPr>
        <w:t>”, shall mean all information of any kind whatsoever relating directly to the Materials. Confidential Information shall not include information which Recipient can establish by written documentation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have been publicly known prior to disclosure to Recipient, (b) to have been received by Recipient at any time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source, other than the Company, who is not subject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of confidentiality owed to the Company, (c) to have been otherwise known by Recipient free of confidentiality obligations prior to disclosure of or access to such, (d) is independently developed by Recipient by individuals without access to or use of such Confidential Information, as demonstrated by written documentation, or (e) is required to be disclosed by Recipient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legally enforceable order, direction, or other regulation, provided however, that Recipient shall promptly notify Company in advance of such disclosure with sufficient time to challenge such disclosure, and shall disclose only that Confidential Information necessary to comply with said legal requirement, provided further that Confidential Information so disclosed shall remain confidential in all other circumstances. All Confidential Information relating to the Material shall be the sole property of Company.</w:t>
      </w:r>
    </w:p>
    <w:p>
      <w:pPr>
        <w:keepNext w:val="0"/>
        <w:spacing w:before="120" w:after="0" w:line="260" w:lineRule="exact"/>
        <w:ind w:left="144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Recipient shall use Confidential Information solely for the Purpose in accordance with the Project.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ten (10) years [or insert desired duration] from the Effective Date of this Agreement, Recipient shall hold such Confidential Information in strict confidence and shall not disclose such Confidential Information to any person or entity, provided that such Confidential Information may be disclosed to those employees of Recipient who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need to know such Confidential Information in connection with the Purpose and Project, (b) have been informed by Recipient of the confidential nature of such information and of the confidentiality undertakings of Recipient contained herein and (c) have agreed to abide by the obligations of confidentiality contained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Upon the expiration of the Term, or upon the request of the Company, Recipient shall return or dispose of all Confidential Information as directed by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All non-public information relating to the Materials and Reports (as defined in section </w:t>
      </w: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hereof) is deemed to be Confidential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 AND PUBLICATIONS.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Reports.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Recipient shall provide the Company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summarizing all observations related to the Materials transferred to Recipient by the Company. Recipient further agrees to provide Company with access to raw data relating to said Materials upon reasonable advance notice and during normal business hours. The report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applications and use levels of the Materials and (b) all analyses, compilations, data and reports generated by Recipient using the Materials (the “Report”). The Report shall be provided to the Company, within thirty (30) days following the termination of this Agreement or the Company’s earlier request. The Report may be transmitted in writing, electronic mail or verbally, at the election of the Company. Recipient further grants to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reference to such analyses, compilations, data, reports, and data underlying same, for all uses, including development (including obtaining and maintaining Regulatory Approvals), manufacturing, and commercialization, which right of reference shall survive the expiration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Publications.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Recipient agrees that it shall not publicly disclose any information related to the Materials or the Project without prior written consent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INTELLECTUAL PROPERTY.</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Inventions.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It is recognized and understood that the existing inventions and technologies of the Company and the Recipient are their separate property, respectively, and are not affected by this Agreement. Neither Party shall have any claims to or rights in such existing inventions and technologies of the other Party. For purposes of this Agreement, “Invention” shall mean any new and useful discovery conceived and reduced to practice, constructively or actually, in the performance of the Project during the Term, and “Patent Right” shall mean any United States or foreign patent application (including continuations, divisions, and continuations-in-part thereof) that describes and claims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Invention, or any Letters Patent or the equivalent thereof issuing or granting thereon, or reissue, reexamination, or extension thereof. Inventorship shall be determined in accordance with United States patent laws.</w:t>
      </w:r>
    </w:p>
    <w:p>
      <w:pPr>
        <w:keepNext w:val="0"/>
        <w:spacing w:before="120" w:after="0" w:line="260" w:lineRule="exact"/>
        <w:ind w:left="144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Improvements.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Any and all enhancements, clones, improvements, discoveries, derivatives and modifications, whether or not patentable, of or to the Materials that are made, directly or indirectly, by Recipient, exclusively or with any other person or entity (“</w:t>
      </w:r>
      <w:r>
        <w:rPr>
          <w:rFonts w:ascii="Times New Roman" w:hAnsi="Times New Roman" w:eastAsia="Times New Roman" w:cs="Times New Roman"/>
          <w:b w:val="0"/>
          <w:sz w:val="24"/>
        </w:rPr>
        <w:t>Improvements</w:t>
      </w:r>
      <w:r>
        <w:rPr>
          <w:rFonts w:ascii="Times New Roman" w:hAnsi="Times New Roman" w:eastAsia="Times New Roman" w:cs="Times New Roman"/>
          <w:b w:val="0"/>
          <w:sz w:val="24"/>
        </w:rPr>
        <w:t xml:space="preserve">”), shall be solely, fully and completely owned by the Company. The Company’s ownership rights to the Improvements include all intellectual property rights, including, but not limited to, any patents and the right to pursue the same. Recipient shall promptly notify the Company in confidence of any Improvements and shall, and hereby unconditionally and irrevocably does, assign all worldwide rights in the Improvements to the Company. Recipient shall reasonably assist the Company in recording, perfecting, and enforcing the Company’s rights in and to the Improvements. Recipient hereby appoints the Company as its attorney in fact to take any such actions on Recipient’s behalf regarding any of Recipient’s obligations under this Section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Recipient shall not file any patent applications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Project related to the Materials without the prior written consent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Any Materials delivered pursuant to this agreement are understood to be experimental in nature. The Company makes no representations and extends no warranties of any kind, either express or implied, to the Materials and is providing the Materials “as-is”. The company disclaims all express and implied warranties of merchantability or fitness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purpose, or that the use of the materials does not infringe any patent or other proprietary rights of any other person or entity. No officer, employee, agent or representative of the Company has any authority to bind the company to any affirmation, representation or warranty concerning the Materials.</w:t>
      </w:r>
    </w:p>
    <w:p>
      <w:pPr>
        <w:keepNext w:val="0"/>
        <w:spacing w:before="120" w:after="0" w:line="260" w:lineRule="exact"/>
        <w:ind w:left="144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Recipient assumes all liability for damages that may arise from its and its permitted employees’ use, storage or disposal of the Materials. To the extent permitted by law, the Company shall not be liable to Recipient for any loss, claim, or demand made by Recipient, or made against Recipient by any other person or entity, due to or arising from the use, storage, or disposal of the Materials by or on behalf of Recipient. In no event shall either Party be liable to the other for any consequential, incidental, direct, indirect, or special damages in connection with this Agreement, however caused, whether based on contract, tort, warranty or other legal theory, and whether or not informed of the possibility of such damages or if such damages were reasonably foreseeable.</w:t>
      </w:r>
    </w:p>
    <w:p>
      <w:pPr>
        <w:keepNext w:val="0"/>
        <w:spacing w:before="120" w:after="0" w:line="260" w:lineRule="exact"/>
        <w:ind w:left="1080" w:right="0" w:firstLine="0"/>
        <w:jc w:val="left"/>
      </w:pP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NO THIRD PARTY BENEFICIARIES.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Neither Party may assign this Agreement or any interest herein to any third party without the other party’s written consent, which consent shall not be unreasonably delayed or withheld; provided, however, that the Company may assign without such consent in connection with the transfer or sale of all or substantially all of its assets, stock, or business, or its merger, consolidation, or combination with or into another entity. Nothing in this Agreement, express or implied, is intended to confer on any person or entity other than the Parties hereto or their respective successors and permitted assigns, any benefits, rights, or remedies.</w:t>
      </w:r>
    </w:p>
    <w:p>
      <w:pPr>
        <w:keepNext w:val="0"/>
        <w:spacing w:before="120" w:after="0" w:line="260" w:lineRule="exact"/>
        <w:ind w:left="1080" w:right="0" w:firstLine="0"/>
        <w:jc w:val="left"/>
      </w:pP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JURISDICTION AND ATTORNEY FEES.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shall be governed by and interpreted in accordance with laws of [state name] without giving effect to any conflict of laws provisions. Company agrees that any dispute or controversy arising out of or relating to any interpretation, construction, performance, or breach of this Agreement may be brought in the United States District Court for the [district court] if such court has jurisdiction, or if such court does not accept jurisdiction, in any court of general jurisdiction in [state name].</w:t>
      </w:r>
    </w:p>
    <w:p>
      <w:pPr>
        <w:keepNext w:val="0"/>
        <w:spacing w:before="120" w:after="0" w:line="260" w:lineRule="exact"/>
        <w:ind w:left="1080" w:right="0" w:firstLine="0"/>
        <w:jc w:val="left"/>
      </w:pP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EQUITABLE RELIEF.</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Recipient acknowledges and agrees that due to the unique and proprietary nature of the Materials, the related proprietary information of the Company and the Confidential Information, any breach of this Agreement may cause irreparable harm to the Company for which damages are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and, accordingly, the Company shall be entitled to seek equitable relief in addition to all other remedies available at law. Recipient further agrees that no bond or other security shall be required in obtaining any equitable relief and Recipient hereby consents to the issuance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and to the ordering of specific performance.</w:t>
      </w:r>
    </w:p>
    <w:p>
      <w:pPr>
        <w:keepNext w:val="0"/>
        <w:spacing w:before="120" w:after="0" w:line="260" w:lineRule="exact"/>
        <w:ind w:left="1080" w:right="0" w:firstLine="0"/>
        <w:jc w:val="left"/>
      </w:pP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AMENDMENT, AND WAIVER.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exhibits attached to this Agreement are incorporated herein by reference. To the extent that there is any conflict between the terms and conditions of this Agreement and any exhibit, the terms and conditions of this Agreement shall control. This is the entire agreement between the Company and Recipient and supersedes all prior agreements between the Parties, whether oral or written, concerning the subject matter hereof. Modifications to this Agreement shall be in writing, expressly refer to this Agreement, and be signed by the Company and Recipient. No waiver of any rights under this Agreement shall be effective unless in writing signed by the Party to be charged.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violation of any provision of this Agreement shall not constitute or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subsequent breach or violation of that provision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breach or violation of any other provision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 AND SURVIVAL.</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any provision of this Agreement shall be held illegal or unenforceable, such provision shall be severed and the remainder of the Agreement shall remain in full force and effect. Sections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shall survive any termination or expiration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AND TERMINATION.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term of this Agreement shall be [duration] from the Effective Date (the “Term”), or, if earlier, upon completion of the Project, unless earlier terminated by either Party as set forth in this Section </w:t>
      </w:r>
      <w:r>
        <w:rPr>
          <w:rFonts w:ascii="Times New Roman" w:hAnsi="Times New Roman" w:eastAsia="Times New Roman" w:cs="Times New Roman"/>
          <w:b w:val="0"/>
          <w:sz w:val="24"/>
        </w:rPr>
        <w:t>XII.</w:t>
      </w:r>
      <w:r>
        <w:rPr>
          <w:rFonts w:ascii="Times New Roman" w:hAnsi="Times New Roman" w:eastAsia="Times New Roman" w:cs="Times New Roman"/>
          <w:b w:val="0"/>
          <w:sz w:val="24"/>
        </w:rPr>
        <w:t xml:space="preserve"> or extended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both Parties.</w:t>
      </w:r>
    </w:p>
    <w:p>
      <w:pPr>
        <w:keepNext w:val="0"/>
        <w:spacing w:before="120" w:after="0" w:line="260" w:lineRule="exact"/>
        <w:ind w:left="1800" w:right="0" w:firstLine="0"/>
        <w:jc w:val="left"/>
      </w:pP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w:t>
      </w:r>
    </w:p>
    <w:p>
      <w:pPr>
        <w:keepNext w:val="0"/>
        <w:spacing w:before="120" w:after="0" w:line="260" w:lineRule="exact"/>
        <w:ind w:left="1800" w:right="0" w:firstLine="240"/>
        <w:jc w:val="left"/>
      </w:pPr>
      <w:r>
        <w:rPr>
          <w:rFonts w:ascii="Times New Roman" w:hAnsi="Times New Roman" w:eastAsia="Times New Roman" w:cs="Times New Roman"/>
          <w:b w:val="0"/>
          <w:sz w:val="24"/>
        </w:rPr>
        <w:t>If Company fails to meet any of its material obligations under this Agreement, and does not remedy such failure within thirty (30) days after receipt of written notice thereof from Recipient, Recipient shall have the right to terminate this Agreement effective upon provision of written notice thereof to Company.</w:t>
      </w:r>
    </w:p>
    <w:p>
      <w:pPr>
        <w:keepNext w:val="0"/>
        <w:spacing w:before="120" w:after="0" w:line="260" w:lineRule="exact"/>
        <w:ind w:left="1800" w:right="0" w:firstLine="0"/>
        <w:jc w:val="left"/>
      </w:pPr>
      <w:r>
        <w:rPr>
          <w:rFonts w:ascii="Times New Roman" w:hAnsi="Times New Roman" w:eastAsia="Times New Roman" w:cs="Times New Roman"/>
          <w:b w:val="0"/>
          <w:sz w:val="24"/>
        </w:rPr>
        <w:t>12.2.</w:t>
      </w:r>
      <w:r>
        <w:rPr>
          <w:rFonts w:ascii="Times New Roman" w:hAnsi="Times New Roman" w:eastAsia="Times New Roman" w:cs="Times New Roman"/>
          <w:b w:val="0"/>
          <w:sz w:val="24"/>
        </w:rPr>
        <w:t xml:space="preserve"> </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If Recipient fails to meet any of its material obligations under this Agreement and does not remedy such failure within thirty (30) days following receipt of written notice thereof from Company, Company shall have the right to terminate this Agreement effective upon provision of written notice thereof to Recipient. Company acknowledges and agrees that failure to achieve any particular Project results shall not be considered failure to meet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obligation.</w:t>
      </w:r>
    </w:p>
    <w:p>
      <w:pPr>
        <w:keepNext w:val="0"/>
        <w:spacing w:before="120" w:after="0" w:line="260" w:lineRule="exact"/>
        <w:ind w:left="1800" w:right="0" w:firstLine="0"/>
        <w:jc w:val="left"/>
      </w:pPr>
      <w:r>
        <w:rPr>
          <w:rFonts w:ascii="Times New Roman" w:hAnsi="Times New Roman" w:eastAsia="Times New Roman" w:cs="Times New Roman"/>
          <w:b w:val="0"/>
          <w:sz w:val="24"/>
        </w:rPr>
        <w:t>12.3.</w:t>
      </w:r>
      <w:r>
        <w:rPr>
          <w:rFonts w:ascii="Times New Roman" w:hAnsi="Times New Roman" w:eastAsia="Times New Roman" w:cs="Times New Roman"/>
          <w:b w:val="0"/>
          <w:sz w:val="24"/>
        </w:rPr>
        <w:t xml:space="preserve"> </w:t>
      </w:r>
    </w:p>
    <w:p>
      <w:pPr>
        <w:keepNext w:val="0"/>
        <w:spacing w:before="120" w:after="0" w:line="260" w:lineRule="exact"/>
        <w:ind w:left="1800" w:right="0" w:firstLine="240"/>
        <w:jc w:val="left"/>
      </w:pPr>
      <w:r>
        <w:rPr>
          <w:rFonts w:ascii="Times New Roman" w:hAnsi="Times New Roman" w:eastAsia="Times New Roman" w:cs="Times New Roman"/>
          <w:b w:val="0"/>
          <w:sz w:val="24"/>
        </w:rPr>
        <w:t>Company and Recipient may terminate this Agreement at any time by mutual written consent.</w:t>
      </w:r>
    </w:p>
    <w:p>
      <w:pPr>
        <w:keepNext w:val="0"/>
        <w:spacing w:before="120" w:after="0" w:line="260" w:lineRule="exact"/>
        <w:ind w:left="1800" w:right="0" w:firstLine="0"/>
        <w:jc w:val="left"/>
      </w:pPr>
      <w:r>
        <w:rPr>
          <w:rFonts w:ascii="Times New Roman" w:hAnsi="Times New Roman" w:eastAsia="Times New Roman" w:cs="Times New Roman"/>
          <w:b w:val="0"/>
          <w:sz w:val="24"/>
        </w:rPr>
        <w:t>12.4.</w:t>
      </w:r>
      <w:r>
        <w:rPr>
          <w:rFonts w:ascii="Times New Roman" w:hAnsi="Times New Roman" w:eastAsia="Times New Roman" w:cs="Times New Roman"/>
          <w:b w:val="0"/>
          <w:sz w:val="24"/>
        </w:rPr>
        <w:t xml:space="preserve"> </w:t>
      </w:r>
    </w:p>
    <w:p>
      <w:pPr>
        <w:keepNext w:val="0"/>
        <w:spacing w:before="120" w:after="0" w:line="260" w:lineRule="exact"/>
        <w:ind w:left="1800" w:right="0" w:firstLine="240"/>
        <w:jc w:val="left"/>
      </w:pPr>
      <w:r>
        <w:rPr>
          <w:rFonts w:ascii="Times New Roman" w:hAnsi="Times New Roman" w:eastAsia="Times New Roman" w:cs="Times New Roman"/>
          <w:b w:val="0"/>
          <w:sz w:val="24"/>
        </w:rPr>
        <w:t>Company shall have the right to unilaterally terminate this Agreement at any time in its sole discretion by giving sixty (60) days advance written notice thereof to Recipient.</w:t>
      </w:r>
    </w:p>
    <w:p>
      <w:pPr>
        <w:keepNext w:val="0"/>
        <w:spacing w:before="120" w:after="0" w:line="260" w:lineRule="exact"/>
        <w:ind w:left="1800" w:right="0" w:firstLine="0"/>
        <w:jc w:val="left"/>
      </w:pPr>
      <w:r>
        <w:rPr>
          <w:rFonts w:ascii="Times New Roman" w:hAnsi="Times New Roman" w:eastAsia="Times New Roman" w:cs="Times New Roman"/>
          <w:b w:val="0"/>
          <w:sz w:val="24"/>
        </w:rPr>
        <w:t>12.5.</w:t>
      </w:r>
      <w:r>
        <w:rPr>
          <w:rFonts w:ascii="Times New Roman" w:hAnsi="Times New Roman" w:eastAsia="Times New Roman" w:cs="Times New Roman"/>
          <w:b w:val="0"/>
          <w:sz w:val="24"/>
        </w:rPr>
        <w:t xml:space="preserve"> </w:t>
      </w:r>
    </w:p>
    <w:p>
      <w:pPr>
        <w:keepNext w:val="0"/>
        <w:spacing w:before="120" w:after="0" w:line="260" w:lineRule="exact"/>
        <w:ind w:left="1800" w:right="0" w:firstLine="240"/>
        <w:jc w:val="left"/>
      </w:pPr>
      <w:r>
        <w:rPr>
          <w:rFonts w:ascii="Times New Roman" w:hAnsi="Times New Roman" w:eastAsia="Times New Roman" w:cs="Times New Roman"/>
          <w:b w:val="0"/>
          <w:sz w:val="24"/>
        </w:rPr>
        <w:t>Expiration or termination of this Agreement shall not relieve the Parties of any obligation accruing prior to such expiration or 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XIII.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may be executed in two or more counterparts,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as against any party whose signature appears thereon, but all of which together shall constitute one and the same instrument.</w:t>
      </w:r>
    </w:p>
    <w:p>
      <w:pPr>
        <w:keepNext w:val="0"/>
        <w:spacing w:before="200" w:after="0" w:line="260" w:lineRule="exact"/>
        <w:ind w:left="720" w:right="0" w:firstLine="0"/>
        <w:jc w:val="both"/>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intending to be legally bound, have duly executed this Agreement as of the Effective Date.</w:t>
      </w:r>
    </w:p>
    <w:p>
      <w:pPr>
        <w:keepNext w:val="0"/>
        <w:spacing w:before="120" w:after="0" w:line="260" w:lineRule="exact"/>
        <w:ind w:left="360" w:right="0" w:firstLine="0"/>
        <w:jc w:val="left"/>
      </w:pPr>
      <w:r>
        <w:rPr>
          <w:rFonts w:ascii="Times New Roman" w:hAnsi="Times New Roman" w:eastAsia="Times New Roman" w:cs="Times New Roman"/>
          <w:b w:val="0"/>
          <w:sz w:val="24"/>
        </w:rPr>
        <w:t>[Company name]</w:t>
      </w:r>
    </w:p>
    <w:p>
      <w:pPr>
        <w:keepNext w:val="0"/>
        <w:spacing w:before="120" w:after="0" w:line="260" w:lineRule="exact"/>
        <w:ind w:left="360" w:right="0" w:firstLine="0"/>
        <w:jc w:val="left"/>
      </w:pPr>
      <w:r>
        <w:rPr>
          <w:rFonts w:ascii="Times New Roman" w:hAnsi="Times New Roman" w:eastAsia="Times New Roman" w:cs="Times New Roman"/>
          <w:b w:val="0"/>
          <w:sz w:val="24"/>
        </w:rPr>
        <w:t>[Company address]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Authorized 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 [signatory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[signatory title]</w:t>
      </w:r>
    </w:p>
    <w:p>
      <w:pPr>
        <w:keepNext w:val="0"/>
        <w:spacing w:before="120" w:after="0" w:line="260" w:lineRule="exact"/>
        <w:ind w:left="360" w:right="0" w:firstLine="0"/>
        <w:jc w:val="left"/>
      </w:pPr>
      <w:r>
        <w:rPr>
          <w:rFonts w:ascii="Times New Roman" w:hAnsi="Times New Roman" w:eastAsia="Times New Roman" w:cs="Times New Roman"/>
          <w:b w:val="0"/>
          <w:sz w:val="24"/>
        </w:rPr>
        <w:t>[Recipient name]</w:t>
      </w:r>
    </w:p>
    <w:p>
      <w:pPr>
        <w:keepNext w:val="0"/>
        <w:spacing w:before="120" w:after="0" w:line="260" w:lineRule="exact"/>
        <w:ind w:left="360" w:right="0" w:firstLine="0"/>
        <w:jc w:val="left"/>
      </w:pPr>
      <w:r>
        <w:rPr>
          <w:rFonts w:ascii="Times New Roman" w:hAnsi="Times New Roman" w:eastAsia="Times New Roman" w:cs="Times New Roman"/>
          <w:b w:val="0"/>
          <w:sz w:val="24"/>
        </w:rPr>
        <w:t>[Recipient address]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[signatory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[signatory title]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detailed identification of the Materials being transferred pursuant to the Agreement</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detailed statement of the Project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