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Medical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36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360" w:right="0" w:firstLine="0"/>
        <w:jc w:val="both"/>
      </w:pPr>
      <w:r>
        <w:rPr>
          <w:rFonts w:ascii="Times New Roman" w:hAnsi="Times New Roman" w:eastAsia="Times New Roman" w:cs="Times New Roman"/>
          <w:b w:val="0"/>
          <w:sz w:val="24"/>
        </w:rPr>
        <w:t>ALTERNATE AGENT: [alternate agent full name]</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[principal full name], of [city], [state], being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adult of sound mind and legally competent, do hereby freely and voluntarily execute this medical power of attorney,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understanding of its purposes and consequences.</w:t>
      </w:r>
    </w:p>
    <w:p>
      <w:pPr>
        <w:keepNext w:val="0"/>
        <w:spacing w:before="200" w:after="0" w:line="260" w:lineRule="exact"/>
        <w:ind w:left="360" w:right="0" w:firstLine="0"/>
        <w:jc w:val="both"/>
      </w:pPr>
      <w:r>
        <w:rPr>
          <w:rFonts w:ascii="Times New Roman" w:hAnsi="Times New Roman" w:eastAsia="Times New Roman" w:cs="Times New Roman"/>
          <w:b w:val="0"/>
          <w:sz w:val="24"/>
        </w:rPr>
        <w:t>I appoint [agent full name], of [city], [state], as my attorney-in fact and agent ("Agent"), hereby revoking all prior health care proxies and all powers to make health care decisions under any prior power of attorney.</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If my Agent becomes disqualified, unavailable, unwilling, or incompetent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decision concerning my health care, then I appoint, as alternate, [alternate full name], of [city], [state] to act as my Agent.</w:t>
      </w:r>
    </w:p>
    <w:p>
      <w:pPr>
        <w:keepNext w:val="0"/>
        <w:spacing w:before="200" w:after="0" w:line="260" w:lineRule="exact"/>
        <w:ind w:left="36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Agent's authority pursuant to this health care proxy shall include all acts related to my personal care, residential placement, and medical treatment which my agent may deem appropriate, by way of illustration only and not by way of limitation, any of the following decisions on my behalf:</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accept or decline, or to direct the termination and/or withdrawal from me of: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and all medical treatment including the artificial delivery of nutrition and hydration;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major and minor surgery;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simple and invasive diagnostic tests; and</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consent to the entry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 not resuscitate" or similar order;</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psychiatric or psychological care or treatment;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admission to any hospital, nursing home, continuing care community, hospice, or other long-term health care facility;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transfer me to another physician, facility, or jurisdiction to effect the decisions of my Agent.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understand and intend that my Agent may incur reasonable expense on my behalf in the exercise of the authorizations and powers given herein. I encourage, but do not require, my Agent to consult with the agent appointed under my financial power of attorney, if any, regarding my financial resources available to cover such expenses.</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and records that I would be entitled to receive and that may be needed to make informed decisions regarding my health care, including information otherwise protected by federal drug and alcohol or other federal or state confidentiality laws, and to disclose medical and other information concerning my treatment to the appropriate parties.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medical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personal liability to me or my estate for exercising discretion [reasonably / in good faith] or acting in accordance with this medical power of attorney to make decisions related to my medical treatment and personal care.</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Decisions of my Agent pursuant to this health care proxy shall have the same priority over decisions by any other person, including my attorney-in-fact, if any, as if I had made the decisions myself.</w:t>
      </w:r>
    </w:p>
    <w:p>
      <w:pPr>
        <w:keepNext w:val="0"/>
        <w:spacing w:before="200" w:after="0" w:line="260" w:lineRule="exact"/>
        <w:ind w:left="360" w:right="0" w:firstLine="0"/>
        <w:jc w:val="both"/>
      </w:pPr>
      <w:r>
        <w:rPr>
          <w:rFonts w:ascii="Times New Roman" w:hAnsi="Times New Roman" w:eastAsia="Times New Roman" w:cs="Times New Roman"/>
          <w:b w:val="0"/>
          <w:sz w:val="24"/>
        </w:rPr>
        <w:t>In the event of any conflict between this medical power of attorney and the decision of my Agent, the good faith decision of my Agent shall govern.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have previously executed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directive for medical/surgical treatment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"living will") under the Colorado Medical Treatment Decision Act. If at any time my living will is applicable to my circumstances, the terms of my living will shall govern the continuance/withholding of medical treatment as therein provided; otherwise, my living will shall in no way be deemed to limit the powers of my Agent under this medical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45 C.F.R. pts. 160 through 164, and Colo. Rev. Stat. § 15-14-506(3).</w:t>
      </w:r>
    </w:p>
    <w:p>
      <w:pPr>
        <w:keepNext w:val="0"/>
        <w:spacing w:before="200" w:after="0" w:line="260" w:lineRule="exact"/>
        <w:ind w:left="36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36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36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medical power of attorney shall be construed in accordance with the laws of the State of Colorado, including the Colorado Patient Autonomy Act (Colo. Rev. Stat. § 15-14-503 et seq.), and shall take effect upon the written determination of my then-attending physician, made according to accepted standards of medical judgment, that I lack the capacity to make or communicate health care decisions. My Agent's authority pursuant to this health care proxy shall be exercisable within and without the State of Colorado.</w:t>
      </w:r>
    </w:p>
    <w:p>
      <w:pPr>
        <w:keepNext w:val="0"/>
        <w:spacing w:before="200" w:after="0" w:line="260" w:lineRule="exact"/>
        <w:ind w:left="360" w:right="0" w:firstLine="0"/>
        <w:jc w:val="both"/>
      </w:pPr>
      <w:r>
        <w:rPr>
          <w:rFonts w:ascii="Times New Roman" w:hAnsi="Times New Roman" w:eastAsia="Times New Roman" w:cs="Times New Roman"/>
          <w:b w:val="0"/>
          <w:sz w:val="24"/>
        </w:rPr>
        <w:t>This medical power of attorney terminates upon its revocation as described below, or upon my death, whichever occurs first.</w:t>
      </w:r>
    </w:p>
    <w:p>
      <w:pPr>
        <w:keepNext w:val="0"/>
        <w:spacing w:before="120" w:after="0" w:line="260" w:lineRule="exact"/>
        <w:ind w:left="36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medical power of attorney may be revoked by me at any time while I am legally competent by my notifying my Agent, my attending physician, or other health care provider orally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signed by me and delivered to my Agent, my attending physician, or other health care provider, or by my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health care proxy or medical / health care durable power of attorney. If this health care proxy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36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any provision of this health care proxy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We, the undersigned witnesses, each declare in the presence of the above-named Principal that the Principal willingly signed this document in our presence and that to the best of our knowledge the Principal is at least eighteen (18) years of age, of sound mind, and under no constraint or undue influence.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keepNext w:val="0"/>
        <w:spacing w:before="200" w:after="0" w:line="260" w:lineRule="exact"/>
        <w:ind w:left="360" w:right="0" w:firstLine="0"/>
        <w:jc w:val="both"/>
      </w:pPr>
      <w:r>
        <w:rPr>
          <w:rFonts w:ascii="Times New Roman" w:hAnsi="Times New Roman" w:eastAsia="Times New Roman" w:cs="Times New Roman"/>
          <w:b w:val="0"/>
          <w:sz w:val="24"/>
        </w:rPr>
        <w:t>HEALTH CARE AGENT:</w:t>
      </w:r>
    </w:p>
    <w:p>
      <w:pPr>
        <w:keepNext w:val="0"/>
        <w:spacing w:before="200" w:after="0" w:line="260" w:lineRule="exact"/>
        <w:ind w:left="360" w:right="0" w:firstLine="0"/>
        <w:jc w:val="both"/>
      </w:pPr>
      <w:r>
        <w:rPr>
          <w:rFonts w:ascii="Times New Roman" w:hAnsi="Times New Roman" w:eastAsia="Times New Roman" w:cs="Times New Roman"/>
          <w:b w:val="0"/>
          <w:sz w:val="24"/>
        </w:rPr>
        <w:t>I acknowledge that I have been named by the Principal as the Health Care Agent in this document.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agent)</w:t>
      </w:r>
    </w:p>
    <w:p>
      <w:pPr>
        <w:keepNext w:val="0"/>
        <w:spacing w:before="120" w:after="0" w:line="260" w:lineRule="exact"/>
        <w:ind w:left="360" w:right="0" w:firstLine="0"/>
        <w:jc w:val="left"/>
      </w:pPr>
      <w:r>
        <w:rPr>
          <w:rFonts w:ascii="Times New Roman" w:hAnsi="Times New Roman" w:eastAsia="Times New Roman" w:cs="Times New Roman"/>
          <w:b w:val="0"/>
          <w:sz w:val="24"/>
        </w:rPr>
        <w:t>[agent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Agent</w:t>
      </w:r>
    </w:p>
    <w:p>
      <w:pPr>
        <w:keepNext w:val="0"/>
        <w:spacing w:before="120" w:after="0" w:line="260" w:lineRule="exact"/>
        <w:ind w:left="360" w:right="0" w:firstLine="0"/>
        <w:jc w:val="left"/>
      </w:pPr>
      <w:r>
        <w:rPr>
          <w:rFonts w:ascii="Times New Roman" w:hAnsi="Times New Roman" w:eastAsia="Times New Roman" w:cs="Times New Roman"/>
          <w:b w:val="0"/>
          <w:sz w:val="24"/>
        </w:rPr>
        <w:t>[agent address and 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ALTERNATE HEALTH CARE AGENT:</w:t>
      </w:r>
    </w:p>
    <w:p>
      <w:pPr>
        <w:keepNext w:val="0"/>
        <w:spacing w:before="200" w:after="0" w:line="260" w:lineRule="exact"/>
        <w:ind w:left="360" w:right="0" w:firstLine="0"/>
        <w:jc w:val="both"/>
      </w:pPr>
      <w:r>
        <w:rPr>
          <w:rFonts w:ascii="Times New Roman" w:hAnsi="Times New Roman" w:eastAsia="Times New Roman" w:cs="Times New Roman"/>
          <w:b w:val="0"/>
          <w:sz w:val="24"/>
        </w:rPr>
        <w:t>I acknowledge that I have been named by the Principal as the alternate Health Care Agent in this document.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alternate agent)</w:t>
      </w:r>
    </w:p>
    <w:p>
      <w:pPr>
        <w:keepNext w:val="0"/>
        <w:spacing w:before="120" w:after="0" w:line="260" w:lineRule="exact"/>
        <w:ind w:left="360" w:right="0" w:firstLine="0"/>
        <w:jc w:val="left"/>
      </w:pPr>
      <w:r>
        <w:rPr>
          <w:rFonts w:ascii="Times New Roman" w:hAnsi="Times New Roman" w:eastAsia="Times New Roman" w:cs="Times New Roman"/>
          <w:b w:val="0"/>
          <w:sz w:val="24"/>
        </w:rPr>
        <w:t>[alternate agent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Alternate Agent</w:t>
      </w:r>
    </w:p>
    <w:p>
      <w:pPr>
        <w:keepNext w:val="0"/>
        <w:spacing w:before="120" w:after="0" w:line="260" w:lineRule="exact"/>
        <w:ind w:left="360" w:right="0" w:firstLine="0"/>
        <w:jc w:val="left"/>
      </w:pPr>
      <w:r>
        <w:rPr>
          <w:rFonts w:ascii="Times New Roman" w:hAnsi="Times New Roman" w:eastAsia="Times New Roman" w:cs="Times New Roman"/>
          <w:b w:val="0"/>
          <w:sz w:val="24"/>
        </w:rPr>
        <w:t>[alternate agent address and phone number]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