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and between [name of seller], Florida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120" w:after="0" w:line="260" w:lineRule="exact"/>
        <w:ind w:left="1080" w:right="0" w:firstLine="0"/>
        <w:jc w:val="left"/>
      </w:pPr>
      <w:r>
        <w:rPr>
          <w:rFonts w:ascii="Times New Roman" w:hAnsi="Times New Roman" w:eastAsia="Times New Roman" w:cs="Times New Roman"/>
          <w:b/>
          <w:sz w:val="24"/>
        </w:rPr>
        <w:t>DEFINITIONS; CONSTRUCTION</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Definitions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Capitalized terms used in this Agreement, other than those which are defined in the LLC Agreement or the body of this Agreement, are defined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Construction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120" w:after="0" w:line="260" w:lineRule="exact"/>
        <w:ind w:left="1080" w:right="0" w:firstLine="0"/>
        <w:jc w:val="left"/>
      </w:pPr>
      <w:r>
        <w:rPr>
          <w:rFonts w:ascii="Times New Roman" w:hAnsi="Times New Roman" w:eastAsia="Times New Roman" w:cs="Times New Roman"/>
          <w:b/>
          <w:sz w:val="24"/>
        </w:rPr>
        <w:t>SALE AND PURCHASE OF MEMBERSHIP INTEREST; CLOSING</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Sale and Purchase of Membership Interest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After giving effect to the sale and purchase under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Closing</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and Buyer shall execute and deliver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pursuant to which Seller shall assign and deliver the Purchased Interest to Buyer;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120" w:after="0" w:line="260" w:lineRule="exact"/>
        <w:ind w:left="1080" w:right="0" w:firstLine="0"/>
        <w:jc w:val="left"/>
      </w:pPr>
      <w:r>
        <w:rPr>
          <w:rFonts w:ascii="Times New Roman" w:hAnsi="Times New Roman" w:eastAsia="Times New Roman" w:cs="Times New Roman"/>
          <w:b/>
          <w:sz w:val="24"/>
        </w:rPr>
        <w:t>REPRESENTATIONS AND WARRANTIES OF SELLER RELATING TO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Florida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Litigation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80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Activities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has not engaged in any business or activity of any kind other than the business and activities expressly contemplated and permitted by the LLC Agreement.</w:t>
      </w:r>
    </w:p>
    <w:p>
      <w:pPr>
        <w:keepNext w:val="0"/>
        <w:spacing w:before="120" w:after="0" w:line="260" w:lineRule="exact"/>
        <w:ind w:left="180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Tax Matters</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Tax liens upon any property of the Company or any subsidiary except for liens for current Taxes not yet due and payable.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Florida, and the Company has no nonbusiness income that is allocated, apportioned, or otherwise sourced to any state other than Florida.</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p>
    <w:p>
      <w:pPr>
        <w:keepNext w:val="0"/>
        <w:spacing w:before="120" w:after="0" w:line="260" w:lineRule="exact"/>
        <w:ind w:left="1080" w:right="0" w:firstLine="0"/>
        <w:jc w:val="left"/>
      </w:pPr>
      <w:r>
        <w:rPr>
          <w:rFonts w:ascii="Times New Roman" w:hAnsi="Times New Roman" w:eastAsia="Times New Roman" w:cs="Times New Roman"/>
          <w:b/>
          <w:sz w:val="24"/>
        </w:rPr>
        <w:t>REPRESENTATIONS AND WARRANTIES OF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Florida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 Required Filings and Consents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Governmental Authorizations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Litigation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 Matters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Brokers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p>
    <w:p>
      <w:pPr>
        <w:keepNext w:val="0"/>
        <w:spacing w:before="120" w:after="0" w:line="260" w:lineRule="exact"/>
        <w:ind w:left="1080" w:right="0" w:firstLine="0"/>
        <w:jc w:val="left"/>
      </w:pPr>
      <w:r>
        <w:rPr>
          <w:rFonts w:ascii="Times New Roman" w:hAnsi="Times New Roman" w:eastAsia="Times New Roman" w:cs="Times New Roman"/>
          <w:b/>
          <w:sz w:val="24"/>
        </w:rPr>
        <w:t>REPRESENTATIONS AND WARRANTIES OF THE BUYER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Existence and Power</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Florida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 Required Filings and Consents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80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Brokers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80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United States Securities Law Compliance</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80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Purchase for Own Account</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80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Accredited Investor, Etc</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p>
    <w:p>
      <w:pPr>
        <w:keepNext w:val="0"/>
        <w:spacing w:before="120" w:after="0" w:line="260" w:lineRule="exact"/>
        <w:ind w:left="1080" w:right="0" w:firstLine="0"/>
        <w:jc w:val="left"/>
      </w:pPr>
      <w:r>
        <w:rPr>
          <w:rFonts w:ascii="Times New Roman" w:hAnsi="Times New Roman" w:eastAsia="Times New Roman" w:cs="Times New Roman"/>
          <w:b/>
          <w:sz w:val="24"/>
        </w:rPr>
        <w:t>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Conditions to Buyer's Obligation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Conditions to Seller's Obligation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p>
    <w:p>
      <w:pPr>
        <w:keepNext w:val="0"/>
        <w:spacing w:before="120" w:after="0" w:line="260" w:lineRule="exact"/>
        <w:ind w:left="1080" w:right="0" w:firstLine="0"/>
        <w:jc w:val="left"/>
      </w:pPr>
      <w:r>
        <w:rPr>
          <w:rFonts w:ascii="Times New Roman" w:hAnsi="Times New Roman" w:eastAsia="Times New Roman" w:cs="Times New Roman"/>
          <w:b/>
          <w:sz w:val="24"/>
        </w:rPr>
        <w:t>INDEMNIFICATION</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Buyer</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Seller</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 </w:t>
      </w:r>
    </w:p>
    <w:p>
      <w:pPr>
        <w:keepNext w:val="0"/>
        <w:spacing w:before="120" w:after="0" w:line="260" w:lineRule="exact"/>
        <w:ind w:left="144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Procedure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44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Survival of 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p>
    <w:p>
      <w:pPr>
        <w:keepNext w:val="0"/>
        <w:spacing w:before="120" w:after="0" w:line="260" w:lineRule="exact"/>
        <w:ind w:left="1080" w:right="0" w:firstLine="0"/>
        <w:jc w:val="left"/>
      </w:pP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Amendments, Etc</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 Etc</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Waiver; Remedies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44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Binding Effect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 Clause text.</w:t>
      </w:r>
    </w:p>
    <w:p>
      <w:pPr>
        <w:keepNext w:val="0"/>
        <w:spacing w:before="120" w:after="0" w:line="260" w:lineRule="exact"/>
        <w:ind w:left="144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Counterparts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44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Consent to Jurisdiction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each (i) irrevocably submits to the jurisdiction of the state and federal courts of the State of Florida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44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shall be governed by, and construed in accordance with, the laws of the State of Florida, regardless of the law that might otherwise govern under applicable principles of conflict of laws thereof.</w:t>
      </w:r>
    </w:p>
    <w:p>
      <w:pPr>
        <w:keepNext w:val="0"/>
        <w:spacing w:before="120" w:after="0" w:line="260" w:lineRule="exact"/>
        <w:ind w:left="144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Headings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BILL OF SALE AND ASSIGNMENT OF MEMBERSHIP INTEREST ("Assignment") is delivered pursuant to the Purchase Agreement, is subject to the terms and conditions thereof including the representations and warranties of title to the Membership Interest set forth therein, and is governed by the laws of the State of Florida.</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"Assignment" has the meaning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