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Minor’s Trust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center"/>
      </w:pPr>
      <w:r>
        <w:rPr>
          <w:rFonts w:ascii="Times New Roman" w:hAnsi="Times New Roman" w:eastAsia="Times New Roman" w:cs="Times New Roman"/>
          <w:b/>
          <w:sz w:val="24"/>
        </w:rPr>
        <w:t>[NAME OF TRUST] MINOR’S TRUST</w:t>
      </w:r>
    </w:p>
    <w:p>
      <w:pPr>
        <w:keepNext w:val="0"/>
        <w:spacing w:before="200" w:after="0" w:line="260" w:lineRule="exact"/>
        <w:ind w:left="720" w:right="0" w:firstLine="0"/>
        <w:jc w:val="both"/>
      </w:pPr>
      <w:r>
        <w:rPr>
          <w:rFonts w:ascii="Times New Roman" w:hAnsi="Times New Roman" w:eastAsia="Times New Roman" w:cs="Times New Roman"/>
          <w:b w:val="0"/>
          <w:sz w:val="24"/>
        </w:rPr>
        <w:t>I, [name of grantor], residing in [city], New York (hereinafter referred to in the “first person”), enter into this Trust Agreement on this ______ day of ____________, 20__, with [identify the first Co-Trustee, including relationship and name; e.g., my sister, Jane Smith], residing in [city], New York, and [identify the second Co-Trustee, including relationship and name; e.g., my brother, John Smith], residing in [city], New York (the “Trustees”).</w:t>
      </w:r>
    </w:p>
    <w:p>
      <w:pPr>
        <w:keepNext w:val="0"/>
        <w:spacing w:before="120" w:after="0" w:line="260" w:lineRule="exact"/>
        <w:ind w:left="720" w:right="0" w:firstLine="0"/>
        <w:jc w:val="left"/>
      </w:pPr>
      <w:r>
        <w:rPr>
          <w:rFonts w:ascii="Times New Roman" w:hAnsi="Times New Roman" w:eastAsia="Times New Roman" w:cs="Times New Roman"/>
          <w:b/>
          <w:sz w:val="24"/>
        </w:rPr>
        <w:t>W I T N E S S E T H:</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I desire to establish this Trust (the “[NAME OF TRUST] MINOR’S TRUST” or the “Trust”) and make the transfers described herein for the benefit of [identity the Beneficiary, including relationship and name; e.g., daughter, Jennifer Smith];</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the Trustees agree to accept this Trust Agreement and to be bound by the terms and conditions hereof;</w:t>
      </w:r>
    </w:p>
    <w:p>
      <w:pPr>
        <w:keepNext w:val="0"/>
        <w:spacing w:before="200" w:after="0" w:line="260" w:lineRule="exact"/>
        <w:ind w:left="1080" w:right="0" w:firstLine="0"/>
        <w:jc w:val="both"/>
      </w:pPr>
      <w:r>
        <w:rPr>
          <w:rFonts w:ascii="Times New Roman" w:hAnsi="Times New Roman" w:eastAsia="Times New Roman" w:cs="Times New Roman"/>
          <w:b/>
          <w:sz w:val="24"/>
        </w:rPr>
        <w:t>NOW, THEREFORE,</w:t>
      </w:r>
      <w:r>
        <w:rPr>
          <w:rFonts w:ascii="Times New Roman" w:hAnsi="Times New Roman" w:eastAsia="Times New Roman" w:cs="Times New Roman"/>
          <w:b w:val="0"/>
          <w:sz w:val="24"/>
        </w:rPr>
        <w:t xml:space="preserve"> in consideration of the mutual promises herein contained, and other good and valuable consideration, the receipt of which is hereby acknowledged, the parties hereto agree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BENEFICIARY.</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This Trust is created for the principal benefit of my minor [relationship; e.g., daughter], [name of minor]. During [his or her] lifetime, [he or she] shall be referred to herein as the “Beneficiary”, and any property transferred to this Trust shall be held in trust for [his or her] benefit.</w:t>
      </w:r>
    </w:p>
    <w:p>
      <w:pPr>
        <w:keepNext w:val="0"/>
        <w:spacing w:before="120" w:after="0" w:line="260" w:lineRule="exact"/>
        <w:ind w:left="144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TRANSFERS TO THE TRUST.</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 transfer to the Trustees the property listed in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and may transfer additional property thereto from time to time, either during my life, or pursuant to beneficiary designation on my death, to be held and administered by the Trustees pursuant to the terms and conditions set forth in this Trust Agreement. I retain no right or interest in any trust assets.</w:t>
      </w:r>
    </w:p>
    <w:p>
      <w:pPr>
        <w:keepNext w:val="0"/>
        <w:spacing w:before="120" w:after="0" w:line="260" w:lineRule="exact"/>
        <w:ind w:left="144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DURING BENEFICIARY’S MINORITY.</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The Trustees shall manage, invest, and reinvest the trust corpus of the Trust, collect and receive the income therefrom, and after paying the expenses of administration thereof, shall pay or apply the net income and principal of the Trust as provided below.</w:t>
      </w:r>
    </w:p>
    <w:p>
      <w:pPr>
        <w:keepNext w:val="0"/>
        <w:spacing w:before="120" w:after="0" w:line="260" w:lineRule="exact"/>
        <w:ind w:left="2160" w:right="0" w:firstLine="0"/>
        <w:jc w:val="left"/>
      </w:pPr>
      <w:r>
        <w:rPr>
          <w:rFonts w:ascii="Times New Roman" w:hAnsi="Times New Roman" w:eastAsia="Times New Roman" w:cs="Times New Roman"/>
          <w:b w:val="0"/>
          <w:sz w:val="24"/>
        </w:rPr>
        <w:t>3.1.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Until the Beneficiary shall attain the age of twenty-one (21) years, the Trustees may distribute to [him or her] or apply for [his or her] sole benefit so much of the income and principal of the trust estate at such time or times and in such amounts and manner as the Trustees, in their sole and absolute discretion, shall determine. Any income which the Trustees shall decide not to distribute may be accumulated as income or may be added to the principal of the Trust as the Trustees shall deem best. Any income so accumulated may be invested and reinvested or may be thereafter distributed to the Beneficiary or applied for [his or her] benefit.</w:t>
      </w:r>
    </w:p>
    <w:p>
      <w:pPr>
        <w:keepNext w:val="0"/>
        <w:spacing w:before="120" w:after="0" w:line="260" w:lineRule="exact"/>
        <w:ind w:left="2160" w:right="0" w:firstLine="0"/>
        <w:jc w:val="left"/>
      </w:pPr>
      <w:r>
        <w:rPr>
          <w:rFonts w:ascii="Times New Roman" w:hAnsi="Times New Roman" w:eastAsia="Times New Roman" w:cs="Times New Roman"/>
          <w:b w:val="0"/>
          <w:sz w:val="24"/>
        </w:rPr>
        <w:t>3.2.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When the Beneficiary shall attain the age twenty-one (21) years, the Trustees shall provide [him or her] with written notification of all amounts held in trust.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sixty (60) days after receipt of such written notification, the Beneficiary shall have the continuing right,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subscribed and delivered to the Trustees, to require immediate distribution to [him or her] of all accumulated income and principal. Upon receipt of such instrument, the Trustees shall distribute to the Beneficiary such accumulated income and principal. In the event that the Beneficiary shall not deliver such written instrument within said sixty (60) day period, the Trustees shall continue to pay or apply the net income to or for the use of the Beneficiary as directed in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 ON DEATH OF BENEFICIARY PRIOR TO AGE 21.</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In the event that the Beneficiary dies prior to attaining the age of twenty-one (21) years, the principal and accumulated income shall be distributed to and among such person or persons, including the estate of the Beneficiary, in such amounts and in such manner as the Beneficiary may appoint by [his or her] Last Will and Testament duly admitted to probate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provided that this power of appointment is specifically referred to by the terms of such Will. Should the Beneficiary die before attaining the age of twenty-one (21) years and fail to exercise validly the general testamentary power of appointment herein conferred upon [him or her], then in such event, the Trustees shall pay over and distribute all Trust assets to my lineal descendants, in equal shares, per stirpes.</w:t>
      </w:r>
    </w:p>
    <w:p>
      <w:pPr>
        <w:keepNext w:val="0"/>
        <w:spacing w:before="120" w:after="0" w:line="260" w:lineRule="exact"/>
        <w:ind w:left="144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DURING BENEFICIARY’S MAJORITY.</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In the event this Trust shall not terminate upon the Beneficiary attaining age twenty-one (21), the Trustees shall continue to manage, invest, and reinvest the Trust corpus of the trust, collect and receive the income therefrom, and after paying the expenses of administration thereof, shall pay or apply the net income and principal of the Trust as hereinafter provided.</w:t>
      </w:r>
    </w:p>
    <w:p>
      <w:pPr>
        <w:keepNext w:val="0"/>
        <w:spacing w:before="120" w:after="0" w:line="260" w:lineRule="exact"/>
        <w:ind w:left="2160" w:right="0" w:firstLine="0"/>
        <w:jc w:val="left"/>
      </w:pPr>
      <w:r>
        <w:rPr>
          <w:rFonts w:ascii="Times New Roman" w:hAnsi="Times New Roman" w:eastAsia="Times New Roman" w:cs="Times New Roman"/>
          <w:b w:val="0"/>
          <w:sz w:val="24"/>
        </w:rPr>
        <w:t>5.1.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Trustees shall pay or apply all of the net income to or for the benefit of the Beneficiary in quarter-annual or more frequent installments. </w:t>
      </w:r>
    </w:p>
    <w:p>
      <w:pPr>
        <w:keepNext w:val="0"/>
        <w:spacing w:before="120" w:after="0" w:line="260" w:lineRule="exact"/>
        <w:ind w:left="2160" w:right="0" w:firstLine="0"/>
        <w:jc w:val="left"/>
      </w:pPr>
      <w:r>
        <w:rPr>
          <w:rFonts w:ascii="Times New Roman" w:hAnsi="Times New Roman" w:eastAsia="Times New Roman" w:cs="Times New Roman"/>
          <w:b w:val="0"/>
          <w:sz w:val="24"/>
        </w:rPr>
        <w:t>5.2.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When the Beneficiary shall attain the age of twenty-five (25) years, one-third (1/3) of the principal and accumulated income shall be distributed to [him or her] outright. When the Beneficiary shall attain the age of thirty (30) years, one-half (1/2) of the remaining principal and accumulated income shall be distributed to [him or her] outright. When the Beneficiary shall attain the age of thirty-five (35) years, the balance of the principal and accumulated income shall be distributed to the Beneficiary outright and this Trust shall terminate.</w:t>
      </w:r>
    </w:p>
    <w:p>
      <w:pPr>
        <w:keepNext w:val="0"/>
        <w:spacing w:before="120" w:after="0" w:line="260" w:lineRule="exact"/>
        <w:ind w:left="2160" w:right="0" w:firstLine="0"/>
        <w:jc w:val="left"/>
      </w:pPr>
      <w:r>
        <w:rPr>
          <w:rFonts w:ascii="Times New Roman" w:hAnsi="Times New Roman" w:eastAsia="Times New Roman" w:cs="Times New Roman"/>
          <w:b w:val="0"/>
          <w:sz w:val="24"/>
        </w:rPr>
        <w:t>5.3.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the Beneficiary shall die prior to attaining the ages of twenty-five (25), thirty (30), or thirty-five (35) years, the balance of the Trust principal shall be paid over to such person or persons, including the estate of the Beneficiary, in such amounts and in such manner as the Beneficiary may appoint by [his or her] Last Will and Testament duly admitted to probate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provided that this power of appointment is specifically referred to by the terms of such Will. Should the Beneficiary fail to exercise validly this general testamentary power of appointment, then in such event the balance of the Trust principal shall be paid over to [his or her] issue outright in equal shares, per stirpes. If the Beneficiary shall die leaving no issue, the balance of the Trust principal shall be paid to my issue in equal shares, per stirpes; provided, however, if there shall then be in existence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for the benefit of any such issue created by me, then said amounts shall be paid to the Trustee of such trust and shall be administered pursuant to the terms of such trust.</w:t>
      </w:r>
    </w:p>
    <w:p>
      <w:pPr>
        <w:keepNext w:val="0"/>
        <w:spacing w:before="120" w:after="0" w:line="260" w:lineRule="exact"/>
        <w:ind w:left="2160" w:right="0" w:firstLine="0"/>
        <w:jc w:val="left"/>
      </w:pPr>
      <w:r>
        <w:rPr>
          <w:rFonts w:ascii="Times New Roman" w:hAnsi="Times New Roman" w:eastAsia="Times New Roman" w:cs="Times New Roman"/>
          <w:b w:val="0"/>
          <w:sz w:val="24"/>
        </w:rPr>
        <w:t>5.4.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Anything herein to the contrary notwithstanding, the Trustees may, at any time, and from time to time, pay over or apply to or for the use of the Beneficiary so much or all of the Trust principal and accumulated income, if any, as they, in their sole and absolute discretion, deem advisable for the Beneficiary’s health, maintenance, education, and support, which payment shall not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advancement. The Trustees’ judgment as to the amount and advisability of any such payment shall be final and conclusive upon all persons who are or may become interested in this Trust, and in no event shall any remaindermen have any right to object to the partial or complete invasion of the Trust principal or accumulated income by reason of the exercise of the powers herein granted. Upon making any such payments, the Trustees shall be fully released and discharged from all liability or accountability therefor.</w:t>
      </w:r>
    </w:p>
    <w:p>
      <w:pPr>
        <w:keepNext w:val="0"/>
        <w:spacing w:before="120" w:after="0" w:line="260" w:lineRule="exact"/>
        <w:ind w:left="144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TRANSFERS TO TRUST.</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In the event that this Trust shall not terminate upon the Beneficiary obtaining age twenty-one (21), and in the event that I or any other person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contribution to the corpus of the Trust after such date, then during each calendar year of any such contributions to the Trust, the Beneficiary shall have the right to make withdrawal from the Trust in accordance with the following provisions:</w:t>
      </w:r>
    </w:p>
    <w:p>
      <w:pPr>
        <w:keepNext w:val="0"/>
        <w:spacing w:before="120" w:after="0" w:line="260" w:lineRule="exact"/>
        <w:ind w:left="2160" w:right="0" w:firstLine="0"/>
        <w:jc w:val="left"/>
      </w:pPr>
      <w:r>
        <w:rPr>
          <w:rFonts w:ascii="Times New Roman" w:hAnsi="Times New Roman" w:eastAsia="Times New Roman" w:cs="Times New Roman"/>
          <w:b w:val="0"/>
          <w:sz w:val="24"/>
        </w:rPr>
        <w:t>6.1.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Trustees shall provide written notification of each contribution to the Trust to the Beneficiary within seven (7) days of the contribution, and the Beneficiary shall have thirty (30) days from the date of such written notification within which to demand distribution of the amount of contribution designated herein.</w:t>
      </w:r>
    </w:p>
    <w:p>
      <w:pPr>
        <w:keepNext w:val="0"/>
        <w:spacing w:before="120" w:after="0" w:line="260" w:lineRule="exact"/>
        <w:ind w:left="2160" w:right="0" w:firstLine="0"/>
        <w:jc w:val="left"/>
      </w:pPr>
      <w:r>
        <w:rPr>
          <w:rFonts w:ascii="Times New Roman" w:hAnsi="Times New Roman" w:eastAsia="Times New Roman" w:cs="Times New Roman"/>
          <w:b w:val="0"/>
          <w:sz w:val="24"/>
        </w:rPr>
        <w:t>6.2.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Beneficiary may withdraw up to the entire amount of the contribution; </w:t>
      </w:r>
      <w:r>
        <w:rPr>
          <w:rFonts w:ascii="Times New Roman" w:hAnsi="Times New Roman" w:eastAsia="Times New Roman" w:cs="Times New Roman"/>
          <w:b w:val="0"/>
          <w:sz w:val="24"/>
        </w:rPr>
        <w:t>provided, however</w:t>
      </w:r>
      <w:r>
        <w:rPr>
          <w:rFonts w:ascii="Times New Roman" w:hAnsi="Times New Roman" w:eastAsia="Times New Roman" w:cs="Times New Roman"/>
          <w:b w:val="0"/>
          <w:sz w:val="24"/>
        </w:rPr>
        <w:t>, that the aggregate amount of such withdrawal by the Beneficiary during any calendar year shall not exceed the amount of the federal gift tax annual exclusion in effect for the year of the gift, or twice the gift tax annual exclusion if the donor is married on the date the contribution is made. This limitation shall be determined taking into account all information reasonably available to the Trustees at the time of such contribution, regarding other gifts made to the Beneficiary by the same donor outside of this Trust. These limitations shall relate to the aggregate of all contributions made to the Trust by the same donor in the same calendar year, and with respect to multiple contributions made by the same donor during the same calendar year, the limitations applied to the later contributions shall be adjusted to reflect the prior withdrawal rights that have already existed with respect to the gifts by the same donor in the same calendar year.</w:t>
      </w:r>
    </w:p>
    <w:p>
      <w:pPr>
        <w:keepNext w:val="0"/>
        <w:spacing w:before="120" w:after="0" w:line="260" w:lineRule="exact"/>
        <w:ind w:left="2160" w:right="0" w:firstLine="0"/>
        <w:jc w:val="left"/>
      </w:pPr>
      <w:r>
        <w:rPr>
          <w:rFonts w:ascii="Times New Roman" w:hAnsi="Times New Roman" w:eastAsia="Times New Roman" w:cs="Times New Roman"/>
          <w:b w:val="0"/>
          <w:sz w:val="24"/>
        </w:rPr>
        <w:t>6.3.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Withdrawals shall be made by the Beneficiary delivering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request therefor to the Trustees.</w:t>
      </w:r>
    </w:p>
    <w:p>
      <w:pPr>
        <w:keepNext w:val="0"/>
        <w:spacing w:before="120" w:after="0" w:line="260" w:lineRule="exact"/>
        <w:ind w:left="2160" w:right="0" w:firstLine="0"/>
        <w:jc w:val="left"/>
      </w:pPr>
      <w:r>
        <w:rPr>
          <w:rFonts w:ascii="Times New Roman" w:hAnsi="Times New Roman" w:eastAsia="Times New Roman" w:cs="Times New Roman"/>
          <w:b w:val="0"/>
          <w:sz w:val="24"/>
        </w:rPr>
        <w:t>6.4.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Withdrawals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contribution may be made within thirty (30) days from the date of notice by the Trustees (as set forth in Paragraph </w:t>
      </w: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hereof) of the contribution, but if the right of withdrawal is not exercised in full on or before the thirtieth (30th) day, the power of withdrawal shall lapse with respect the transferred property; </w:t>
      </w:r>
      <w:r>
        <w:rPr>
          <w:rFonts w:ascii="Times New Roman" w:hAnsi="Times New Roman" w:eastAsia="Times New Roman" w:cs="Times New Roman"/>
          <w:b w:val="0"/>
          <w:sz w:val="24"/>
        </w:rPr>
        <w:t>provided, however</w:t>
      </w:r>
      <w:r>
        <w:rPr>
          <w:rFonts w:ascii="Times New Roman" w:hAnsi="Times New Roman" w:eastAsia="Times New Roman" w:cs="Times New Roman"/>
          <w:b w:val="0"/>
          <w:sz w:val="24"/>
        </w:rPr>
        <w:t xml:space="preserve">, the total amount of transferred property as to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power of withdrawal shall lapse in any calendar year shall not exceed the greater of five thousand dollars ($5,000) or five percent (5%) of the aggregate value of the Trust’s assets out of which the beneficiary’s exercise of the power could be satisfied (or such greater amount as to which the power may lapse without constituting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release pursuant to any future amendment of Section 2041(b)(2) of the Internal Revenue Code of 1986, as amended (hereinafter referred to as the Code)); the beneficiary’s power of withdrawal as to transferred property in excess of such five thousand dollars ($5,000) or five percent (5%) limit shall continue and shall thereafter lapse in subsequent years to the extent that, in any such subsequent year, the total amount of property as to which the power lapses does not exceed such limit.</w:t>
      </w:r>
    </w:p>
    <w:p>
      <w:pPr>
        <w:keepNext w:val="0"/>
        <w:spacing w:before="120" w:after="0" w:line="260" w:lineRule="exact"/>
        <w:ind w:left="2160" w:right="0" w:firstLine="0"/>
        <w:jc w:val="left"/>
      </w:pPr>
      <w:r>
        <w:rPr>
          <w:rFonts w:ascii="Times New Roman" w:hAnsi="Times New Roman" w:eastAsia="Times New Roman" w:cs="Times New Roman"/>
          <w:b w:val="0"/>
          <w:sz w:val="24"/>
        </w:rPr>
        <w:t>6.5.</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Trustees may satisfy the exercise of any right of withdrawal by distributing to the Beneficiary cash or other assets.</w:t>
      </w:r>
    </w:p>
    <w:p>
      <w:pPr>
        <w:keepNext w:val="0"/>
        <w:spacing w:before="120" w:after="0" w:line="260" w:lineRule="exact"/>
        <w:ind w:left="2160" w:right="0" w:firstLine="0"/>
        <w:jc w:val="left"/>
      </w:pPr>
      <w:r>
        <w:rPr>
          <w:rFonts w:ascii="Times New Roman" w:hAnsi="Times New Roman" w:eastAsia="Times New Roman" w:cs="Times New Roman"/>
          <w:b w:val="0"/>
          <w:sz w:val="24"/>
        </w:rPr>
        <w:t>6.6.</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These withdrawal powers shall take precedence over any other power or discretion granted the Trustees or any other person.</w:t>
      </w:r>
    </w:p>
    <w:p>
      <w:pPr>
        <w:keepNext w:val="0"/>
        <w:spacing w:before="120" w:after="0" w:line="260" w:lineRule="exact"/>
        <w:ind w:left="2160" w:right="0" w:firstLine="0"/>
        <w:jc w:val="left"/>
      </w:pPr>
      <w:r>
        <w:rPr>
          <w:rFonts w:ascii="Times New Roman" w:hAnsi="Times New Roman" w:eastAsia="Times New Roman" w:cs="Times New Roman"/>
          <w:b w:val="0"/>
          <w:sz w:val="24"/>
        </w:rPr>
        <w:t>6.7.</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For purposes of this Article, the term “contribution” shall mean any cash or other assets, that are transferred to the Trustees to be held as part of the Trust corpus. The amount of any contribution to the Trust shall be the value of such contribution for federal gift tax purposes.</w:t>
      </w:r>
    </w:p>
    <w:p>
      <w:pPr>
        <w:keepNext w:val="0"/>
        <w:spacing w:before="120" w:after="0" w:line="260" w:lineRule="exact"/>
        <w:ind w:left="144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OVERRIDING TAX PURPOSES.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This Article states some of my purposes in creating this Trust, and all provisions of this Trust shall be construed so as best to effect these purposes.</w:t>
      </w:r>
    </w:p>
    <w:p>
      <w:pPr>
        <w:keepNext w:val="0"/>
        <w:spacing w:before="120" w:after="0" w:line="260" w:lineRule="exact"/>
        <w:ind w:left="2160" w:right="0" w:firstLine="0"/>
        <w:jc w:val="left"/>
      </w:pPr>
      <w:r>
        <w:rPr>
          <w:rFonts w:ascii="Times New Roman" w:hAnsi="Times New Roman" w:eastAsia="Times New Roman" w:cs="Times New Roman"/>
          <w:b w:val="0"/>
          <w:sz w:val="24"/>
        </w:rPr>
        <w:t>7.1.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This Trust is irrevocable, and I cannot alter, amend, revoke, or terminate it in any way.</w:t>
      </w:r>
    </w:p>
    <w:p>
      <w:pPr>
        <w:keepNext w:val="0"/>
        <w:spacing w:before="120" w:after="0" w:line="260" w:lineRule="exact"/>
        <w:ind w:left="2160" w:right="0" w:firstLine="0"/>
        <w:jc w:val="left"/>
      </w:pPr>
      <w:r>
        <w:rPr>
          <w:rFonts w:ascii="Times New Roman" w:hAnsi="Times New Roman" w:eastAsia="Times New Roman" w:cs="Times New Roman"/>
          <w:b w:val="0"/>
          <w:sz w:val="24"/>
        </w:rPr>
        <w:t>7.2.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assets of this Trust shall be excluded from my gross estate for federal estate tax purposes.</w:t>
      </w:r>
    </w:p>
    <w:p>
      <w:pPr>
        <w:keepNext w:val="0"/>
        <w:spacing w:before="120" w:after="0" w:line="260" w:lineRule="exact"/>
        <w:ind w:left="2160" w:right="0" w:firstLine="0"/>
        <w:jc w:val="left"/>
      </w:pPr>
      <w:r>
        <w:rPr>
          <w:rFonts w:ascii="Times New Roman" w:hAnsi="Times New Roman" w:eastAsia="Times New Roman" w:cs="Times New Roman"/>
          <w:b w:val="0"/>
          <w:sz w:val="24"/>
        </w:rPr>
        <w:t>7.3.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This Trust is intended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Minor’s Trust with all gifts thereto qualifying as gifts of present interests as provided in Internal Revenue Code Section 2503(c).</w:t>
      </w:r>
    </w:p>
    <w:p>
      <w:pPr>
        <w:keepNext w:val="0"/>
        <w:spacing w:before="120" w:after="0" w:line="260" w:lineRule="exact"/>
        <w:ind w:left="2160" w:right="0" w:firstLine="0"/>
        <w:jc w:val="left"/>
      </w:pPr>
      <w:r>
        <w:rPr>
          <w:rFonts w:ascii="Times New Roman" w:hAnsi="Times New Roman" w:eastAsia="Times New Roman" w:cs="Times New Roman"/>
          <w:b w:val="0"/>
          <w:sz w:val="24"/>
        </w:rPr>
        <w:t>7.4.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Trustees may,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amend this Trust Agreement in any manner required to meet the tax objectives listed in this Article. No amendment under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may increase the class of beneficiaries or give any beneficial interest or economic benefit in this Trust to any person not already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this Trust.</w:t>
      </w:r>
    </w:p>
    <w:p>
      <w:pPr>
        <w:keepNext w:val="0"/>
        <w:spacing w:before="120" w:after="0" w:line="260" w:lineRule="exact"/>
        <w:ind w:left="144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TRUSTEES.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8.1.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 appoint [identify the first Co-Trustee, including relationship and name; e.g., my sister, Jane Smith], and [identify the second Co-Trustee, including relationship and name; e.g., my brother, John Smith], as Trustees of all trusts created hereunder. If either shall be Unavailable (as defined in this paragraph) to act as Trustee, then the other shall serve as sole Trustee. If both shall be Unavailable, then I appoint [identify the successor Trustee, including relationship and name; e.g., my brother, Peter Smith], as Trustee. When capitalized in this Trust Agreement, the term "Unavailable" shall mean the appointed or then acting Trustee cannot serve or continue to serve because the Trustee or appointee has for any reason resigned, been removed, become incapacitated, failed to act, failed to qualify, or died.</w:t>
      </w:r>
    </w:p>
    <w:p>
      <w:pPr>
        <w:keepNext w:val="0"/>
        <w:spacing w:before="120" w:after="0" w:line="260" w:lineRule="exact"/>
        <w:ind w:left="1800" w:right="0" w:firstLine="0"/>
        <w:jc w:val="left"/>
      </w:pPr>
      <w:r>
        <w:rPr>
          <w:rFonts w:ascii="Times New Roman" w:hAnsi="Times New Roman" w:eastAsia="Times New Roman" w:cs="Times New Roman"/>
          <w:b w:val="0"/>
          <w:sz w:val="24"/>
        </w:rPr>
        <w:t>8.2.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may be appointed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then serving Trustee (the “appointing Trustee”) at any time when only one Trustee is serving.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so appointed hereunder shall serve only while the appointing Trustee serves. Any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hereunder shall be made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executed by such designator and acknowledged in the same manner as is then required to record deeds of real estate in the State of New York.</w:t>
      </w:r>
    </w:p>
    <w:p>
      <w:pPr>
        <w:keepNext w:val="0"/>
        <w:spacing w:before="120" w:after="0" w:line="260" w:lineRule="exact"/>
        <w:ind w:left="1800" w:right="0" w:firstLine="0"/>
        <w:jc w:val="left"/>
      </w:pPr>
      <w:r>
        <w:rPr>
          <w:rFonts w:ascii="Times New Roman" w:hAnsi="Times New Roman" w:eastAsia="Times New Roman" w:cs="Times New Roman"/>
          <w:b w:val="0"/>
          <w:sz w:val="24"/>
        </w:rPr>
        <w:t>8.3.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last acting sole Trustee for whom there is no named successor, whether named in this Trust Agreement or named pursuant to procedures prescribed in this Trust Agreement for the selection of successors, may designate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successor Trustees, to succeed such individual sole Trustee in the event that he or she shall cease to act as Trustee for any reason whatsoever. Any such designation shall be made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executed by such designator during his or her lifetime (which he or she may alter from time to time) and acknowledged in the same manner as is then required to record deeds of real estate in the State New York, or by his or her Last Will and Testament duly admitted to probate.</w:t>
      </w:r>
    </w:p>
    <w:p>
      <w:pPr>
        <w:keepNext w:val="0"/>
        <w:spacing w:before="120" w:after="0" w:line="260" w:lineRule="exact"/>
        <w:ind w:left="1800" w:right="0" w:firstLine="0"/>
        <w:jc w:val="left"/>
      </w:pPr>
      <w:r>
        <w:rPr>
          <w:rFonts w:ascii="Times New Roman" w:hAnsi="Times New Roman" w:eastAsia="Times New Roman" w:cs="Times New Roman"/>
          <w:b w:val="0"/>
          <w:sz w:val="24"/>
        </w:rPr>
        <w:t>8.4.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in the office of Trustee of any trust under this Trust Agreement or the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resignation from any Trustee such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would result, then the oldest beneficiary to whom current trust income shall or may then be distributed, or the natural or legal guardians of such beneficiary, shall have the power to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Trustee of such trust.</w:t>
      </w:r>
    </w:p>
    <w:p>
      <w:pPr>
        <w:keepNext w:val="0"/>
        <w:spacing w:before="120" w:after="0" w:line="260" w:lineRule="exact"/>
        <w:ind w:left="1800" w:right="0" w:firstLine="0"/>
        <w:jc w:val="left"/>
      </w:pPr>
      <w:r>
        <w:rPr>
          <w:rFonts w:ascii="Times New Roman" w:hAnsi="Times New Roman" w:eastAsia="Times New Roman" w:cs="Times New Roman"/>
          <w:b w:val="0"/>
          <w:sz w:val="24"/>
        </w:rPr>
        <w:t>8.5.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shall adhere to the limitations imposed on the Trustee in Article </w:t>
      </w:r>
      <w:r>
        <w:rPr>
          <w:rFonts w:ascii="Times New Roman" w:hAnsi="Times New Roman" w:eastAsia="Times New Roman" w:cs="Times New Roman"/>
          <w:b w:val="0"/>
          <w:sz w:val="24"/>
        </w:rPr>
        <w:t>XI.</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8.6.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 order and direct that no Trustee shall be required to give any bond or other security for the proper discharge of his or her duties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in the State of New York or elsewhere.</w:t>
      </w:r>
    </w:p>
    <w:p>
      <w:pPr>
        <w:keepNext w:val="0"/>
        <w:spacing w:before="120" w:after="0" w:line="260" w:lineRule="exact"/>
        <w:ind w:left="1800" w:right="0" w:firstLine="0"/>
        <w:jc w:val="left"/>
      </w:pPr>
      <w:r>
        <w:rPr>
          <w:rFonts w:ascii="Times New Roman" w:hAnsi="Times New Roman" w:eastAsia="Times New Roman" w:cs="Times New Roman"/>
          <w:b w:val="0"/>
          <w:sz w:val="24"/>
        </w:rPr>
        <w:t>8.7.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named herein shall be entitled to reimbursement from the trust created hereunder for all fees for professional services incurred by them on behalf of such trust in performance of their duties as Trustees.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receives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commission or other compensation for services as Trustee shall not, by reason of this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8.7.</w:t>
      </w:r>
      <w:r>
        <w:rPr>
          <w:rFonts w:ascii="Times New Roman" w:hAnsi="Times New Roman" w:eastAsia="Times New Roman" w:cs="Times New Roman"/>
          <w:b w:val="0"/>
          <w:sz w:val="24"/>
        </w:rPr>
        <w:t xml:space="preserve">, be entitled to any greater reimbursement than he would be entitled to receive in the absence of this provision. </w:t>
      </w:r>
    </w:p>
    <w:p>
      <w:pPr>
        <w:keepNext w:val="0"/>
        <w:spacing w:before="120" w:after="0" w:line="260" w:lineRule="exact"/>
        <w:ind w:left="1800" w:right="0" w:firstLine="0"/>
        <w:jc w:val="left"/>
      </w:pPr>
      <w:r>
        <w:rPr>
          <w:rFonts w:ascii="Times New Roman" w:hAnsi="Times New Roman" w:eastAsia="Times New Roman" w:cs="Times New Roman"/>
          <w:b w:val="0"/>
          <w:sz w:val="24"/>
        </w:rPr>
        <w:t>8.8.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Trustee may resign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without prior approval of any court, by delivering to each other Trustee, as the case may be, and to each and every adult beneficiary,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such resignation. Such resignation shall take effect upon the date stated in the notice, whereupon all duties of the resigning Trustee shall cease, other than the duty to account;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is incompetent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resignation, by said Trustee, as of the date of that determination.</w:t>
      </w:r>
    </w:p>
    <w:p>
      <w:pPr>
        <w:keepNext w:val="0"/>
        <w:spacing w:before="120" w:after="0" w:line="260" w:lineRule="exact"/>
        <w:ind w:left="144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The Trustees shall have, in addition to all other powers incident to their respective offices of Trustees, in their absolute and uncontrolled discretion, the following rights, powers and authority, subject only to express provisions to the contrary contained in this Trust Agreement, namely:</w:t>
      </w:r>
    </w:p>
    <w:p>
      <w:pPr>
        <w:keepNext w:val="0"/>
        <w:spacing w:before="120" w:after="0" w:line="260" w:lineRule="exact"/>
        <w:ind w:left="2160" w:right="0" w:firstLine="0"/>
        <w:jc w:val="left"/>
      </w:pPr>
      <w:r>
        <w:rPr>
          <w:rFonts w:ascii="Times New Roman" w:hAnsi="Times New Roman" w:eastAsia="Times New Roman" w:cs="Times New Roman"/>
          <w:b w:val="0"/>
          <w:sz w:val="24"/>
        </w:rPr>
        <w:t>9.1.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receive additional property from any source and to add it and mingle it with any trust created hereunder</w:t>
      </w:r>
    </w:p>
    <w:p>
      <w:pPr>
        <w:keepNext w:val="0"/>
        <w:spacing w:before="120" w:after="0" w:line="260" w:lineRule="exact"/>
        <w:ind w:left="2160" w:right="0" w:firstLine="0"/>
        <w:jc w:val="left"/>
      </w:pPr>
      <w:r>
        <w:rPr>
          <w:rFonts w:ascii="Times New Roman" w:hAnsi="Times New Roman" w:eastAsia="Times New Roman" w:cs="Times New Roman"/>
          <w:b w:val="0"/>
          <w:sz w:val="24"/>
        </w:rPr>
        <w:t>9.2.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invest, and reinvest the principal of the Trust in stocks, common, preferred or any other class, in bonds, secured or unsecured, and in other securities, in foreign exchange, in mutual funds, in common trust funds, in commodities, equities, mortgages (including mortgages on any property owned by any income beneficiary hereunder), real estate, business enterprises, mineral rights, mine projects, investments in the nature of loans, or other properties of any kind, whether foreign or domestic without regard to the proportion which such property or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character so held may bear to the entire trust and whether or not such stocks, bonds, securities or other properties are of the nature approved for fiduciaries by the present or future laws or statutes applicable thereto; accordingly, the Trustees may, but need not, favor retention of assets originally owned by me prior to contribution to this Trust, and the Trustee shall not be under any duty to diversify investments, regardless of any rule of law requiring diversification, and any such duty is hereby waived; the Trustees may retain and acquire property that does not produce income, subject to any restrictions or qualifications of this power set forth elsewhere in this Trust Agreement</w:t>
      </w:r>
    </w:p>
    <w:p>
      <w:pPr>
        <w:keepNext w:val="0"/>
        <w:spacing w:before="120" w:after="0" w:line="260" w:lineRule="exact"/>
        <w:ind w:left="2160" w:right="0" w:firstLine="0"/>
        <w:jc w:val="left"/>
      </w:pPr>
      <w:r>
        <w:rPr>
          <w:rFonts w:ascii="Times New Roman" w:hAnsi="Times New Roman" w:eastAsia="Times New Roman" w:cs="Times New Roman"/>
          <w:b w:val="0"/>
          <w:sz w:val="24"/>
        </w:rPr>
        <w:t>9.3.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or all of the Trust in cash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period of time; to purchase and hold for periods of time non-income producing securities and other property upon such terms and conditions as the Trustees may determine; to take out and maintain life insurance and health insurance policies on any income beneficiary or the spouse or issue of any income beneficiary hereunder and life insurance policies on my life</w:t>
      </w:r>
    </w:p>
    <w:p>
      <w:pPr>
        <w:keepNext w:val="0"/>
        <w:spacing w:before="120" w:after="0" w:line="260" w:lineRule="exact"/>
        <w:ind w:left="2160" w:right="0" w:firstLine="0"/>
        <w:jc w:val="left"/>
      </w:pPr>
      <w:r>
        <w:rPr>
          <w:rFonts w:ascii="Times New Roman" w:hAnsi="Times New Roman" w:eastAsia="Times New Roman" w:cs="Times New Roman"/>
          <w:b w:val="0"/>
          <w:sz w:val="24"/>
        </w:rPr>
        <w:t>9.4.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purchase, sell, exchange, lease, mortgage, grant options upon, abandon, demolish, alter, repair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ordinary or extraordinary manner, to sell, purchase and exercise rights and options, or otherwise deal with any real or personal property in such manner and upon such terms and conditions as the Trustees shall deem proper to make, execute, and deliver all proper instruments for said purposes; any lease made by the Trustees may extend beyond the period fixed by statute for leases made by fiduciaries and beyond the duration of any trust</w:t>
      </w:r>
    </w:p>
    <w:p>
      <w:pPr>
        <w:keepNext w:val="0"/>
        <w:spacing w:before="120" w:after="0" w:line="260" w:lineRule="exact"/>
        <w:ind w:left="2160" w:right="0" w:firstLine="0"/>
        <w:jc w:val="left"/>
      </w:pPr>
      <w:r>
        <w:rPr>
          <w:rFonts w:ascii="Times New Roman" w:hAnsi="Times New Roman" w:eastAsia="Times New Roman" w:cs="Times New Roman"/>
          <w:b w:val="0"/>
          <w:sz w:val="24"/>
        </w:rPr>
        <w:t>9.5.</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partition, without sale, any real or personal property held jointly or in common with others or distributable to one or more persons hereunder and to pay or receive consideration to effect equality of partition; to unite with any other owner in the management, leasing, use, or improvement of any property</w:t>
      </w:r>
    </w:p>
    <w:p>
      <w:pPr>
        <w:keepNext w:val="0"/>
        <w:spacing w:before="120" w:after="0" w:line="260" w:lineRule="exact"/>
        <w:ind w:left="2160" w:right="0" w:firstLine="0"/>
        <w:jc w:val="left"/>
      </w:pPr>
      <w:r>
        <w:rPr>
          <w:rFonts w:ascii="Times New Roman" w:hAnsi="Times New Roman" w:eastAsia="Times New Roman" w:cs="Times New Roman"/>
          <w:b w:val="0"/>
          <w:sz w:val="24"/>
        </w:rPr>
        <w:t>9.6.</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amortize or not amortize premiums; to create reserves for depreciation and obsolescence, or wasting assets; to allocate receipts and disbursements between income and principal, notwithstanding that such allocations may contravene law or custom which would otherwise be applicable, so long as such allocation is, in its discretion, not unreasonable</w:t>
      </w:r>
    </w:p>
    <w:p>
      <w:pPr>
        <w:keepNext w:val="0"/>
        <w:spacing w:before="120" w:after="0" w:line="260" w:lineRule="exact"/>
        <w:ind w:left="2160" w:right="0" w:firstLine="0"/>
        <w:jc w:val="left"/>
      </w:pPr>
      <w:r>
        <w:rPr>
          <w:rFonts w:ascii="Times New Roman" w:hAnsi="Times New Roman" w:eastAsia="Times New Roman" w:cs="Times New Roman"/>
          <w:b w:val="0"/>
          <w:sz w:val="24"/>
        </w:rPr>
        <w:t>9.7.</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borrow money from anyone,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for any purpose, in connection with the administration of my estate, and to assign as collateral security therefor any property forming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Trust; to continue any existing loans, to renew or modify any existing contracts or agreements entered into by me during my life, and to continue any business in which I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partner, or proprietor at the time of my death</w:t>
      </w:r>
    </w:p>
    <w:p>
      <w:pPr>
        <w:keepNext w:val="0"/>
        <w:spacing w:before="120" w:after="0" w:line="260" w:lineRule="exact"/>
        <w:ind w:left="2160" w:right="0" w:firstLine="0"/>
        <w:jc w:val="left"/>
      </w:pPr>
      <w:r>
        <w:rPr>
          <w:rFonts w:ascii="Times New Roman" w:hAnsi="Times New Roman" w:eastAsia="Times New Roman" w:cs="Times New Roman"/>
          <w:b w:val="0"/>
          <w:sz w:val="24"/>
        </w:rPr>
        <w:t>9.8.</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compromise any and all claims, debts, accounts, and causes of action in favor of or against the Trust and to give receipts and acquittances therefor</w:t>
      </w:r>
    </w:p>
    <w:p>
      <w:pPr>
        <w:keepNext w:val="0"/>
        <w:spacing w:before="120" w:after="0" w:line="260" w:lineRule="exact"/>
        <w:ind w:left="2160" w:right="0" w:firstLine="0"/>
        <w:jc w:val="left"/>
      </w:pPr>
      <w:r>
        <w:rPr>
          <w:rFonts w:ascii="Times New Roman" w:hAnsi="Times New Roman" w:eastAsia="Times New Roman" w:cs="Times New Roman"/>
          <w:b w:val="0"/>
          <w:sz w:val="24"/>
        </w:rPr>
        <w:t>9.9.</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retain accountants, agents, attorneys, investment advisors (except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fiduciary) and such other persons as the Trustees may deem advisable in the administration of the Trust and to make such payments therefor as the Trustee may deem reasonable, whether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retainer basis or otherwise, and to delegate to such person any discretion that the Trustees may deem proper, including by way of illustration and not limitation, discretion delegated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advisor to make purchase and sales with prior consultation; the fact that the Trustees shall be retained in such other capacity shall in no way affect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right to receive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services in such other capacity in addition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statutory commissions for acting as Trustee</w:t>
      </w:r>
    </w:p>
    <w:p>
      <w:pPr>
        <w:keepNext w:val="0"/>
        <w:spacing w:before="120" w:after="0" w:line="260" w:lineRule="exact"/>
        <w:ind w:left="2160" w:right="0" w:firstLine="0"/>
        <w:jc w:val="left"/>
      </w:pPr>
      <w:r>
        <w:rPr>
          <w:rFonts w:ascii="Times New Roman" w:hAnsi="Times New Roman" w:eastAsia="Times New Roman" w:cs="Times New Roman"/>
          <w:b w:val="0"/>
          <w:sz w:val="24"/>
        </w:rPr>
        <w:t>9.10.</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enter into pooling arrangements and voting Trust agreements; to participate in reorganizations; to grant proxies; to deposit property with protective committees; to register securities in the names of nominees, insofar as permitted by law; to participate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partner in private investment partnerships, notwithstanding that said participation may be irrevocable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up to one (1) year, and notwithstanding that under the partnership agreement, limited partners may have no voice in the investment of partnership assets</w:t>
      </w:r>
    </w:p>
    <w:p>
      <w:pPr>
        <w:keepNext w:val="0"/>
        <w:spacing w:before="120" w:after="0" w:line="260" w:lineRule="exact"/>
        <w:ind w:left="2160" w:right="0" w:firstLine="0"/>
        <w:jc w:val="left"/>
      </w:pPr>
      <w:r>
        <w:rPr>
          <w:rFonts w:ascii="Times New Roman" w:hAnsi="Times New Roman" w:eastAsia="Times New Roman" w:cs="Times New Roman"/>
          <w:b w:val="0"/>
          <w:sz w:val="24"/>
        </w:rPr>
        <w:t>9.11.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Out of the proceeds of any insurance policies, pension plan, profit sharing plan, or individual retirement account death benefits held hereunder, the Trustees may, in their sole and absolute discretion, purchase assets from my estate or loan assets to my estate at their fair market value. The propriety of the purchase, the nature and amount of the assets so purchased, and the ascertainment of fair value shall be solely within the discretion of the Trustees, and the Trustees shall incur no liability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purchase or purchases even though such assets are not investments in which Trustees are authorized by law or by any rule of court to invest Trust funds</w:t>
      </w:r>
    </w:p>
    <w:p>
      <w:pPr>
        <w:keepNext w:val="0"/>
        <w:spacing w:before="120" w:after="0" w:line="260" w:lineRule="exact"/>
        <w:ind w:left="2160" w:right="0" w:firstLine="0"/>
        <w:jc w:val="left"/>
      </w:pPr>
      <w:r>
        <w:rPr>
          <w:rFonts w:ascii="Times New Roman" w:hAnsi="Times New Roman" w:eastAsia="Times New Roman" w:cs="Times New Roman"/>
          <w:b w:val="0"/>
          <w:sz w:val="24"/>
        </w:rPr>
        <w:t>9.12.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Without limitation by specification of the following, the Trustees are expressly authorized and empowered, without any charge of self-dealing and without any increase or decrease in its responsibility and liability, to exercise any and all of the powers, authorities, and discretions provided hereunder in respect of any securities issued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or in respect of any other business interest in which the Trustees,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officer, director, partner, employee, or otherwise,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financial interest, and in respect of any securities issued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executor and any Trustee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executor and any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subsidiary</w:t>
      </w:r>
    </w:p>
    <w:p>
      <w:pPr>
        <w:keepNext w:val="0"/>
        <w:spacing w:before="120" w:after="0" w:line="260" w:lineRule="exact"/>
        <w:ind w:left="2160" w:right="0" w:firstLine="0"/>
        <w:jc w:val="left"/>
      </w:pPr>
      <w:r>
        <w:rPr>
          <w:rFonts w:ascii="Times New Roman" w:hAnsi="Times New Roman" w:eastAsia="Times New Roman" w:cs="Times New Roman"/>
          <w:b w:val="0"/>
          <w:sz w:val="24"/>
        </w:rPr>
        <w:t>9.13.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make distribution of the Trust in kind and to cause any share to be composed of cash, property or undivided fractional shares in property different in kind from any other shares and for that purpose to determine the values thereof, so far as permitted by law and by other provisions of this Trust; to determine that any property is worthless or of insufficient value to warrant keeping or protecting and to abandon any such property or to convey the same with or without consideration</w:t>
      </w:r>
    </w:p>
    <w:p>
      <w:pPr>
        <w:keepNext w:val="0"/>
        <w:spacing w:before="120" w:after="0" w:line="260" w:lineRule="exact"/>
        <w:ind w:left="2160" w:right="0" w:firstLine="0"/>
        <w:jc w:val="left"/>
      </w:pPr>
      <w:r>
        <w:rPr>
          <w:rFonts w:ascii="Times New Roman" w:hAnsi="Times New Roman" w:eastAsia="Times New Roman" w:cs="Times New Roman"/>
          <w:b w:val="0"/>
          <w:sz w:val="24"/>
        </w:rPr>
        <w:t>9.14.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merge any trust created hereunder with any other trust or trusts created by me, if any, under will or deed (if the terms of any such trust are then substantially similar and held for the primary benefit of the same persons)</w:t>
      </w:r>
    </w:p>
    <w:p>
      <w:pPr>
        <w:keepNext w:val="0"/>
        <w:spacing w:before="120" w:after="0" w:line="260" w:lineRule="exact"/>
        <w:ind w:left="2160" w:right="0" w:firstLine="0"/>
        <w:jc w:val="left"/>
      </w:pPr>
      <w:r>
        <w:rPr>
          <w:rFonts w:ascii="Times New Roman" w:hAnsi="Times New Roman" w:eastAsia="Times New Roman" w:cs="Times New Roman"/>
          <w:b w:val="0"/>
          <w:sz w:val="24"/>
        </w:rPr>
        <w:t>9.15.</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After my death, to make voluntary contributions of funds held in this Trust in its discretion to any other trust of mine, if any, under will or deed, either on its own initiative or at the request of any trustee of such other trust; provided, however, in no event are the Trustees under any legal or other obligation to initiate such contribution or to comply with any request that may be made</w:t>
      </w:r>
    </w:p>
    <w:p>
      <w:pPr>
        <w:keepNext w:val="0"/>
        <w:spacing w:before="120" w:after="0" w:line="260" w:lineRule="exact"/>
        <w:ind w:left="2160" w:right="0" w:firstLine="0"/>
        <w:jc w:val="left"/>
      </w:pPr>
      <w:r>
        <w:rPr>
          <w:rFonts w:ascii="Times New Roman" w:hAnsi="Times New Roman" w:eastAsia="Times New Roman" w:cs="Times New Roman"/>
          <w:b w:val="0"/>
          <w:sz w:val="24"/>
        </w:rPr>
        <w:t>9.16.</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All rights, powers and duties, discretionary or otherwise, herein conferred upon the Trustees shall continue after termination of any trust created hereunder and until complete distribution thereof —and—</w:t>
      </w:r>
    </w:p>
    <w:p>
      <w:pPr>
        <w:keepNext w:val="0"/>
        <w:spacing w:before="120" w:after="0" w:line="260" w:lineRule="exact"/>
        <w:ind w:left="2160" w:right="0" w:firstLine="0"/>
        <w:jc w:val="left"/>
      </w:pPr>
      <w:r>
        <w:rPr>
          <w:rFonts w:ascii="Times New Roman" w:hAnsi="Times New Roman" w:eastAsia="Times New Roman" w:cs="Times New Roman"/>
          <w:b w:val="0"/>
          <w:sz w:val="24"/>
        </w:rPr>
        <w:t>9.17.</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allocate any portion of my exemption under Section 2631(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Internal Revenue Code of 1986, as amended, to any property as to which I am the transferor, including any property transferred by me during life as to which I did not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allocation prior to his death.</w:t>
      </w:r>
    </w:p>
    <w:p>
      <w:pPr>
        <w:keepNext w:val="0"/>
        <w:spacing w:before="120" w:after="0" w:line="260" w:lineRule="exact"/>
        <w:ind w:left="144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ADMINISTRATION.</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In the administration of any trust created hereunder, I direct that:</w:t>
      </w:r>
    </w:p>
    <w:p>
      <w:pPr>
        <w:keepNext w:val="0"/>
        <w:spacing w:before="120" w:after="0" w:line="260" w:lineRule="exact"/>
        <w:ind w:left="2160" w:right="0" w:firstLine="0"/>
        <w:jc w:val="left"/>
      </w:pPr>
      <w:r>
        <w:rPr>
          <w:rFonts w:ascii="Times New Roman" w:hAnsi="Times New Roman" w:eastAsia="Times New Roman" w:cs="Times New Roman"/>
          <w:b w:val="0"/>
          <w:sz w:val="24"/>
        </w:rPr>
        <w:t>10.1.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Any instrument executed by the Trustees shall bind all parties interested in the trust, including the trust beneficiaries. No person, including any insurance company and any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retirement benefit plan, transferring property or funds to the Trustees shall be required to see to the application of such property or funds</w:t>
      </w:r>
    </w:p>
    <w:p>
      <w:pPr>
        <w:keepNext w:val="0"/>
        <w:spacing w:before="120" w:after="0" w:line="260" w:lineRule="exact"/>
        <w:ind w:left="2160" w:right="0" w:firstLine="0"/>
        <w:jc w:val="left"/>
      </w:pPr>
      <w:r>
        <w:rPr>
          <w:rFonts w:ascii="Times New Roman" w:hAnsi="Times New Roman" w:eastAsia="Times New Roman" w:cs="Times New Roman"/>
          <w:b w:val="0"/>
          <w:sz w:val="24"/>
        </w:rPr>
        <w:t>10.2.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Trustees may release any power, authority, or discretion conferred upon the Trustee by the provisions of this instrument or by law, by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disclaimer with the beneficiaries of the trust</w:t>
      </w:r>
    </w:p>
    <w:p>
      <w:pPr>
        <w:keepNext w:val="0"/>
        <w:spacing w:before="120" w:after="0" w:line="260" w:lineRule="exact"/>
        <w:ind w:left="2160" w:right="0" w:firstLine="0"/>
        <w:jc w:val="left"/>
      </w:pPr>
      <w:r>
        <w:rPr>
          <w:rFonts w:ascii="Times New Roman" w:hAnsi="Times New Roman" w:eastAsia="Times New Roman" w:cs="Times New Roman"/>
          <w:b w:val="0"/>
          <w:sz w:val="24"/>
        </w:rPr>
        <w:t>10.3.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Trustees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keepNext w:val="0"/>
        <w:spacing w:before="120" w:after="0" w:line="260" w:lineRule="exact"/>
        <w:ind w:left="2160" w:right="0" w:firstLine="0"/>
        <w:jc w:val="left"/>
      </w:pPr>
      <w:r>
        <w:rPr>
          <w:rFonts w:ascii="Times New Roman" w:hAnsi="Times New Roman" w:eastAsia="Times New Roman" w:cs="Times New Roman"/>
          <w:b w:val="0"/>
          <w:sz w:val="24"/>
        </w:rPr>
        <w:t>10.4.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shall not be personally liable for any act or omission of any predecessor Trustee. Any successor Trustee acting under this instrument may accept the trust assets delivered to him or her by or on behalf of his or her predecessor Trustee as constituting the entire trust estate, and the successor Trustee shall not be required to take any action to recover further assets or to investigate any acts done by any predecessor Trustee, nor shall any successor Trustee be required to bring any action to determine what constitutes the trust estate or to obtain possession thereof.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may continue to hold assets received from the predecessor Trustee in the same manner as though the assets had been originally deposited with the successor under this instrument</w:t>
      </w:r>
    </w:p>
    <w:p>
      <w:pPr>
        <w:keepNext w:val="0"/>
        <w:spacing w:before="120" w:after="0" w:line="260" w:lineRule="exact"/>
        <w:ind w:left="2160" w:right="0" w:firstLine="0"/>
        <w:jc w:val="left"/>
      </w:pPr>
      <w:r>
        <w:rPr>
          <w:rFonts w:ascii="Times New Roman" w:hAnsi="Times New Roman" w:eastAsia="Times New Roman" w:cs="Times New Roman"/>
          <w:b w:val="0"/>
          <w:sz w:val="24"/>
        </w:rPr>
        <w:t>10.5.</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Until the Trustees receive written notice of any death or other event upon which the right to payments from any trust hereunder may depend, the Trustees shall incur no liability for disbursements made in good faith to persons whose interests may have been affected by that event. Any notices or other communication required or permitted by this instrument to be delivered to or served on the Trustees shall be deemed received by the Trustee when personally delivered to the Trustees, or, in lieu of such personal delivery, when deposited in the United States mail, certified mail with postage prepaid, addressed to the Trustee at their business or personal address</w:t>
      </w:r>
    </w:p>
    <w:p>
      <w:pPr>
        <w:keepNext w:val="0"/>
        <w:spacing w:before="120" w:after="0" w:line="260" w:lineRule="exact"/>
        <w:ind w:left="2160" w:right="0" w:firstLine="0"/>
        <w:jc w:val="left"/>
      </w:pPr>
      <w:r>
        <w:rPr>
          <w:rFonts w:ascii="Times New Roman" w:hAnsi="Times New Roman" w:eastAsia="Times New Roman" w:cs="Times New Roman"/>
          <w:b w:val="0"/>
          <w:sz w:val="24"/>
        </w:rPr>
        <w:t>10.6.</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Any person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or portion of this Trust Agreement certified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or portion of this Trust Agreement. Anyone may rely on any statement of fact certified by anyone who appears from the original copy or portion of the Trust instrument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or portion thereof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w:t>
      </w:r>
    </w:p>
    <w:p>
      <w:pPr>
        <w:keepNext w:val="0"/>
        <w:spacing w:before="120" w:after="0" w:line="260" w:lineRule="exact"/>
        <w:ind w:left="2160" w:right="0" w:firstLine="0"/>
        <w:jc w:val="left"/>
      </w:pPr>
      <w:r>
        <w:rPr>
          <w:rFonts w:ascii="Times New Roman" w:hAnsi="Times New Roman" w:eastAsia="Times New Roman" w:cs="Times New Roman"/>
          <w:b w:val="0"/>
          <w:sz w:val="24"/>
        </w:rPr>
        <w:t>10.7.</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In order to avoid the delay and expense incidental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judicial settlement of the its account, the Trustees shall not be required to render any annual accounting, any rule or statute of law to the contrary notwithstanding, and may at any time settle its account by agreement with me or with any adult beneficiary or beneficiaries then receiving the income or entitled to the principal. Such settlement and discharge shall be binding upon all the persons interested in any trust, even if then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or unborn and shall have the full force and effect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judgment or order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or proceeding for the settlement of such account in which jurisdiction was obtained of all necessary and proper parties. Nothing herein, however, shall preclude the Trustees from having their account judicially settled, whenever they deem such settlement advisable</w:t>
      </w:r>
    </w:p>
    <w:p>
      <w:pPr>
        <w:keepNext w:val="0"/>
        <w:spacing w:before="120" w:after="0" w:line="260" w:lineRule="exact"/>
        <w:ind w:left="2160" w:right="0" w:firstLine="0"/>
        <w:jc w:val="left"/>
      </w:pPr>
      <w:r>
        <w:rPr>
          <w:rFonts w:ascii="Times New Roman" w:hAnsi="Times New Roman" w:eastAsia="Times New Roman" w:cs="Times New Roman"/>
          <w:b w:val="0"/>
          <w:sz w:val="24"/>
        </w:rPr>
        <w:t>10.8.</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Trustees may distribute any income or principal of the trust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by distributing it to any appropriate person chosen by the Trustee (who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as custodian under any appropriate Uniform Transfers (or Gifts) to Minors Act, to be held for the maximum period of time allowed by law. The Trustees may also sell any asset that cannot legally be held under this custodianship and invest the sales proceeds in assets that can be held under this custodianship</w:t>
      </w:r>
    </w:p>
    <w:p>
      <w:pPr>
        <w:keepNext w:val="0"/>
        <w:spacing w:before="120" w:after="0" w:line="260" w:lineRule="exact"/>
        <w:ind w:left="2160" w:right="0" w:firstLine="0"/>
        <w:jc w:val="left"/>
      </w:pPr>
      <w:r>
        <w:rPr>
          <w:rFonts w:ascii="Times New Roman" w:hAnsi="Times New Roman" w:eastAsia="Times New Roman" w:cs="Times New Roman"/>
          <w:b w:val="0"/>
          <w:sz w:val="24"/>
        </w:rPr>
        <w:t>10.9.</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pursuant to the provisions of this instrument, disposition of property is made conditional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surviving another person and there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alternate disposition if the beneficiary fails to survive, that alternate disposition shall govern if the beneficiary and that other person die under such circumstances that there is no sufficient evidence that they died otherwise than simultaneously</w:t>
      </w:r>
    </w:p>
    <w:p>
      <w:pPr>
        <w:keepNext w:val="0"/>
        <w:spacing w:before="120" w:after="0" w:line="260" w:lineRule="exact"/>
        <w:ind w:left="2160" w:right="0" w:firstLine="0"/>
        <w:jc w:val="left"/>
      </w:pPr>
      <w:r>
        <w:rPr>
          <w:rFonts w:ascii="Times New Roman" w:hAnsi="Times New Roman" w:eastAsia="Times New Roman" w:cs="Times New Roman"/>
          <w:b w:val="0"/>
          <w:sz w:val="24"/>
        </w:rPr>
        <w:t>10.10.</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With regard to each trust herein, the administration thereof:</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Each trust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spendthrift trust to the maximum extent permitted by law and no interest in any trust hereunder shall be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liabilities or creditor claims, assignment or anticipation. Notwithstanding the foregoing, no provision of this Article shall prevent the appointment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through the exercise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If the Trustees shall determine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would not benefit as greatly from any outright distribution of trust income or principal because of the availability of the distribution to the beneficiary's creditors, the Trustees shall instead expend those amounts for the benefit of the beneficiary; this direction is intended to enable the Trustees to give the beneficiary the maximum possible benefit and enjoyment of all the trust income and principal to which the beneficiary is entitled; provided, however, this power shall not apply to any trust intended to qualify for the marital deduction</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this instrument shall be the separate property of such beneficiary (as distinguished from marital property, community property, quasi-community property or any other form of property as to which such beneficiary's spouse might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interest arising out of the marital relationship under the law of any jurisdiction, domestic or foreign).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shall also be free of any interference from, or control or marital power of, his or her spouse. For purposes of this paragraph, the term "benefits" shall include real or personal property, tangible or intangible, and the provisions of this paragraph shall apply not only to benefits actually paid to any beneficiary but also to trust property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which the beneficiary possesses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hereunder</w:t>
      </w:r>
    </w:p>
    <w:p>
      <w:pPr>
        <w:keepNext w:val="0"/>
        <w:spacing w:before="120" w:after="0" w:line="260" w:lineRule="exact"/>
        <w:ind w:left="2160" w:right="0" w:firstLine="0"/>
        <w:jc w:val="left"/>
      </w:pPr>
      <w:r>
        <w:rPr>
          <w:rFonts w:ascii="Times New Roman" w:hAnsi="Times New Roman" w:eastAsia="Times New Roman" w:cs="Times New Roman"/>
          <w:b w:val="0"/>
          <w:sz w:val="24"/>
        </w:rPr>
        <w:t>10.11.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situs of the trust shall be New York. In the sole and absolute discretion of the Trustees, the location of the situs of the trust may be transferred to such other jurisdiction as to provide for ease of administration and minimization of taxation</w:t>
      </w:r>
    </w:p>
    <w:p>
      <w:pPr>
        <w:keepNext w:val="0"/>
        <w:spacing w:before="120" w:after="0" w:line="260" w:lineRule="exact"/>
        <w:ind w:left="2160" w:right="0" w:firstLine="0"/>
        <w:jc w:val="left"/>
      </w:pPr>
      <w:r>
        <w:rPr>
          <w:rFonts w:ascii="Times New Roman" w:hAnsi="Times New Roman" w:eastAsia="Times New Roman" w:cs="Times New Roman"/>
          <w:b w:val="0"/>
          <w:sz w:val="24"/>
        </w:rPr>
        <w:t>10.12.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fact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active in the investment business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and purchases and sales of investments may be made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or through any firm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or individual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member, shareholder, proprietor, associate, employee, owner, subsidiary, affiliate, or the like.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hereunder may be invested in individual securities, mutual funds, partnerships, private placements, or other forms of investment promoted, underwritten, managed, or advised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firm</w:t>
      </w:r>
    </w:p>
    <w:p>
      <w:pPr>
        <w:keepNext w:val="0"/>
        <w:spacing w:before="120" w:after="0" w:line="260" w:lineRule="exact"/>
        <w:ind w:left="2160" w:right="0" w:firstLine="0"/>
        <w:jc w:val="left"/>
      </w:pPr>
      <w:r>
        <w:rPr>
          <w:rFonts w:ascii="Times New Roman" w:hAnsi="Times New Roman" w:eastAsia="Times New Roman" w:cs="Times New Roman"/>
          <w:b w:val="0"/>
          <w:sz w:val="24"/>
        </w:rPr>
        <w:t>10.13.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title, powers, duties, immunities, and discretion herein conferred upon the Trustee shall continue after the termination of the trust until final distribution</w:t>
      </w:r>
    </w:p>
    <w:p>
      <w:pPr>
        <w:keepNext w:val="0"/>
        <w:spacing w:before="120" w:after="0" w:line="260" w:lineRule="exact"/>
        <w:ind w:left="2160" w:right="0" w:firstLine="0"/>
        <w:jc w:val="left"/>
      </w:pPr>
      <w:r>
        <w:rPr>
          <w:rFonts w:ascii="Times New Roman" w:hAnsi="Times New Roman" w:eastAsia="Times New Roman" w:cs="Times New Roman"/>
          <w:b w:val="0"/>
          <w:sz w:val="24"/>
        </w:rPr>
        <w:t>10.14.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Subject to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8.7.</w:t>
      </w:r>
      <w:r>
        <w:rPr>
          <w:rFonts w:ascii="Times New Roman" w:hAnsi="Times New Roman" w:eastAsia="Times New Roman" w:cs="Times New Roman"/>
          <w:b w:val="0"/>
          <w:sz w:val="24"/>
        </w:rPr>
        <w:t xml:space="preserve">, each person who serves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be entitled to receive reasonable compensation for services rendered.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reasonable compensation is based upon its published fee schedule in effect at the time its services are rendered, or as otherwise agreed, and its compensation may vary from time to time based on that schedule</w:t>
      </w:r>
    </w:p>
    <w:p>
      <w:pPr>
        <w:keepNext w:val="0"/>
        <w:spacing w:before="120" w:after="0" w:line="260" w:lineRule="exact"/>
        <w:ind w:left="2160" w:right="0" w:firstLine="0"/>
        <w:jc w:val="left"/>
      </w:pPr>
      <w:r>
        <w:rPr>
          <w:rFonts w:ascii="Times New Roman" w:hAnsi="Times New Roman" w:eastAsia="Times New Roman" w:cs="Times New Roman"/>
          <w:b w:val="0"/>
          <w:sz w:val="24"/>
        </w:rPr>
        <w:t>10.15.</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XI.</w:t>
      </w:r>
      <w:r>
        <w:rPr>
          <w:rFonts w:ascii="Times New Roman" w:hAnsi="Times New Roman" w:eastAsia="Times New Roman" w:cs="Times New Roman"/>
          <w:b w:val="0"/>
          <w:sz w:val="24"/>
        </w:rPr>
        <w:t>, and the authority to delegate powers in the Article immediately below, in circumstances where the Trustee is more than one individual or entity (or one of each), then the Trustee shall exercise and perform every power (including discretionary powers), authority, or duty only by the unanimous vote of all individuals and entities serving as the Trustee</w:t>
      </w:r>
    </w:p>
    <w:p>
      <w:pPr>
        <w:keepNext w:val="0"/>
        <w:spacing w:before="120" w:after="0" w:line="260" w:lineRule="exact"/>
        <w:ind w:left="2160" w:right="0" w:firstLine="0"/>
        <w:jc w:val="left"/>
      </w:pPr>
      <w:r>
        <w:rPr>
          <w:rFonts w:ascii="Times New Roman" w:hAnsi="Times New Roman" w:eastAsia="Times New Roman" w:cs="Times New Roman"/>
          <w:b w:val="0"/>
          <w:sz w:val="24"/>
        </w:rPr>
        <w:t>10.16.</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XI.</w:t>
      </w:r>
      <w:r>
        <w:rPr>
          <w:rFonts w:ascii="Times New Roman" w:hAnsi="Times New Roman" w:eastAsia="Times New Roman" w:cs="Times New Roman"/>
          <w:b w:val="0"/>
          <w:sz w:val="24"/>
        </w:rPr>
        <w:t xml:space="preserve">, any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instrument, and with the consent of any other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delegate to that other Trustee all or any portion of the powers, discretions, and duties vested in him by this Trust Agreement or by law, including any power, discretion, or duty that would not, absent this section, be delegable; provided, however, that this section shall not be construed to permit any power, discretion, or duty to be delegated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expressly foreclosed from participating in the exercise of such power, discretion, or duty pursuant to any provision under this Trust Agreement, including but not limited to those described in Article </w:t>
      </w:r>
      <w:r>
        <w:rPr>
          <w:rFonts w:ascii="Times New Roman" w:hAnsi="Times New Roman" w:eastAsia="Times New Roman" w:cs="Times New Roman"/>
          <w:b w:val="0"/>
          <w:sz w:val="24"/>
        </w:rPr>
        <w:t>XI.</w:t>
      </w:r>
      <w:r>
        <w:rPr>
          <w:rFonts w:ascii="Times New Roman" w:hAnsi="Times New Roman" w:eastAsia="Times New Roman" w:cs="Times New Roman"/>
          <w:b w:val="0"/>
          <w:sz w:val="24"/>
        </w:rPr>
        <w:t xml:space="preserve">, or to permit the delegation of any power discretion or duty specifically reserved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Trustee; and</w:t>
      </w:r>
    </w:p>
    <w:p>
      <w:pPr>
        <w:keepNext w:val="0"/>
        <w:spacing w:before="120" w:after="0" w:line="260" w:lineRule="exact"/>
        <w:ind w:left="2160" w:right="0" w:firstLine="0"/>
        <w:jc w:val="left"/>
      </w:pPr>
      <w:r>
        <w:rPr>
          <w:rFonts w:ascii="Times New Roman" w:hAnsi="Times New Roman" w:eastAsia="Times New Roman" w:cs="Times New Roman"/>
          <w:b w:val="0"/>
          <w:sz w:val="24"/>
        </w:rPr>
        <w:t>10.17.</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trusts created hereunder shall be perpetual to the fullest extent permitted by governing law. If any trust created hereunder is deemed to be subject to the law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that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that limits the period during which property may lawfully be held in trust, then the trust shall terminate in all events upon the expiration of the longest period that property may be held in trust hereunder under the law of such jurisdiction (including any applicable period in gross, such as twenty-one (21) years or ninety (90) years). However, if the jurisdiction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that applies only to certain types of property held in trust, such as real property, the foregoing sentence shall apply only to such property. If under the law of such jurisdiction the longest period that property may be held in trust may be determined (or alternatively determined) with reference to the death of the last survivor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of individuals who are in being at the time that the applicable period with respect to the application of the Rule Against Perpetuities or similar rule commenced, those individuals shall consist of all of my descendants who were in being at the time such Rule Against Perpetuities period or similar rule commenced.</w:t>
      </w:r>
    </w:p>
    <w:p>
      <w:pPr>
        <w:keepNext w:val="0"/>
        <w:spacing w:before="120" w:after="0" w:line="260" w:lineRule="exact"/>
        <w:ind w:left="144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LIMITATIONS ON POWER.</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Notwithstanding any provision of this Trust Agreement to the contrary, the following shall apply:</w:t>
      </w:r>
    </w:p>
    <w:p>
      <w:pPr>
        <w:keepNext w:val="0"/>
        <w:spacing w:before="120" w:after="0" w:line="260" w:lineRule="exact"/>
        <w:ind w:left="2160" w:right="0" w:firstLine="0"/>
        <w:jc w:val="left"/>
      </w:pPr>
      <w:r>
        <w:rPr>
          <w:rFonts w:ascii="Times New Roman" w:hAnsi="Times New Roman" w:eastAsia="Times New Roman" w:cs="Times New Roman"/>
          <w:b w:val="0"/>
          <w:sz w:val="24"/>
        </w:rPr>
        <w:t>11.1.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With respect to distributions from any trust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or for the benefit of the Trustee, the Trustee's estate, or the creditors of either</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such Trustee's fiduciary duties —and—</w:t>
      </w:r>
    </w:p>
    <w:p>
      <w:pPr>
        <w:keepNext w:val="0"/>
        <w:spacing w:before="120" w:after="0" w:line="260" w:lineRule="exact"/>
        <w:ind w:left="2520" w:right="0" w:firstLine="0"/>
        <w:jc w:val="left"/>
      </w:pPr>
      <w:r>
        <w:rPr>
          <w:rFonts w:ascii="Times New Roman" w:hAnsi="Times New Roman" w:eastAsia="Times New Roman" w:cs="Times New Roman"/>
          <w:b w:val="0"/>
          <w:sz w:val="24"/>
        </w:rPr>
        <w:t>(d)</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 Trustee shall have the power to exercise any of the powers proscribed by this Article </w:t>
      </w:r>
      <w:r>
        <w:rPr>
          <w:rFonts w:ascii="Times New Roman" w:hAnsi="Times New Roman" w:eastAsia="Times New Roman" w:cs="Times New Roman"/>
          <w:b w:val="0"/>
          <w:sz w:val="24"/>
        </w:rPr>
        <w:t>XI.</w:t>
      </w:r>
      <w:r>
        <w:rPr>
          <w:rFonts w:ascii="Times New Roman" w:hAnsi="Times New Roman" w:eastAsia="Times New Roman" w:cs="Times New Roman"/>
          <w:b w:val="0"/>
          <w:sz w:val="24"/>
        </w:rPr>
        <w:t>11.1.</w:t>
      </w:r>
      <w:r>
        <w:rPr>
          <w:rFonts w:ascii="Times New Roman" w:hAnsi="Times New Roman" w:eastAsia="Times New Roman" w:cs="Times New Roman"/>
          <w:b w:val="0"/>
          <w:sz w:val="24"/>
        </w:rPr>
        <w:t xml:space="preserve"> with regard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other than the Trustee, to the extent that such individual could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prohibited power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that benefits the Trustee</w:t>
      </w:r>
    </w:p>
    <w:p>
      <w:pPr>
        <w:keepNext w:val="0"/>
        <w:spacing w:before="120" w:after="0" w:line="260" w:lineRule="exact"/>
        <w:ind w:left="2160" w:right="0" w:firstLine="0"/>
        <w:jc w:val="left"/>
      </w:pPr>
      <w:r>
        <w:rPr>
          <w:rFonts w:ascii="Times New Roman" w:hAnsi="Times New Roman" w:eastAsia="Times New Roman" w:cs="Times New Roman"/>
          <w:b w:val="0"/>
          <w:sz w:val="24"/>
        </w:rPr>
        <w:t>11.2.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any trust created under this Trust Agreement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proscribed under this Article </w:t>
      </w:r>
      <w:r>
        <w:rPr>
          <w:rFonts w:ascii="Times New Roman" w:hAnsi="Times New Roman" w:eastAsia="Times New Roman" w:cs="Times New Roman"/>
          <w:b w:val="0"/>
          <w:sz w:val="24"/>
        </w:rPr>
        <w:t>XI.</w:t>
      </w:r>
      <w:r>
        <w:rPr>
          <w:rFonts w:ascii="Times New Roman" w:hAnsi="Times New Roman" w:eastAsia="Times New Roman" w:cs="Times New Roman"/>
          <w:b w:val="0"/>
          <w:sz w:val="24"/>
        </w:rPr>
        <w:t>11.1.</w:t>
      </w:r>
      <w:r>
        <w:rPr>
          <w:rFonts w:ascii="Times New Roman" w:hAnsi="Times New Roman" w:eastAsia="Times New Roman" w:cs="Times New Roman"/>
          <w:b w:val="0"/>
          <w:sz w:val="24"/>
        </w:rPr>
        <w:t xml:space="preserve">, 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to that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If there is no Trustee in office who can exercise such power, then subject to the provisions of this Article, the Trustee shall resign as Trustee, or another Trustee shall be appointed pursuant to this Trust Agreement, to exercise such proscribed power.</w:t>
      </w:r>
    </w:p>
    <w:p>
      <w:pPr>
        <w:keepNext w:val="0"/>
        <w:spacing w:before="120" w:after="0" w:line="260" w:lineRule="exact"/>
        <w:ind w:left="2160" w:right="0" w:firstLine="0"/>
        <w:jc w:val="left"/>
      </w:pPr>
      <w:r>
        <w:rPr>
          <w:rFonts w:ascii="Times New Roman" w:hAnsi="Times New Roman" w:eastAsia="Times New Roman" w:cs="Times New Roman"/>
          <w:b w:val="0"/>
          <w:sz w:val="24"/>
        </w:rPr>
        <w:t>11.3.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or other capacity, may appoint, or remove and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related or subordinate to the beneficiary within the meaning of Code Section 672(c).</w:t>
      </w:r>
    </w:p>
    <w:p>
      <w:pPr>
        <w:keepNext w:val="0"/>
        <w:spacing w:before="120" w:after="0" w:line="260" w:lineRule="exact"/>
        <w:ind w:left="2160" w:right="0" w:firstLine="0"/>
        <w:jc w:val="left"/>
      </w:pPr>
      <w:r>
        <w:rPr>
          <w:rFonts w:ascii="Times New Roman" w:hAnsi="Times New Roman" w:eastAsia="Times New Roman" w:cs="Times New Roman"/>
          <w:b w:val="0"/>
          <w:sz w:val="24"/>
        </w:rPr>
        <w:t>11.4.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he or she is acting as one of the Trustees.</w:t>
      </w:r>
    </w:p>
    <w:p>
      <w:pPr>
        <w:keepNext w:val="0"/>
        <w:spacing w:before="120" w:after="0" w:line="260" w:lineRule="exact"/>
        <w:ind w:left="2160" w:right="0" w:firstLine="0"/>
        <w:jc w:val="left"/>
      </w:pPr>
      <w:r>
        <w:rPr>
          <w:rFonts w:ascii="Times New Roman" w:hAnsi="Times New Roman" w:eastAsia="Times New Roman" w:cs="Times New Roman"/>
          <w:b w:val="0"/>
          <w:sz w:val="24"/>
        </w:rPr>
        <w:t>11.5.</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2160" w:right="0" w:firstLine="0"/>
        <w:jc w:val="left"/>
      </w:pPr>
      <w:r>
        <w:rPr>
          <w:rFonts w:ascii="Times New Roman" w:hAnsi="Times New Roman" w:eastAsia="Times New Roman" w:cs="Times New Roman"/>
          <w:b w:val="0"/>
          <w:sz w:val="24"/>
        </w:rPr>
        <w:t>11.6.</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 can never serve as Trustee.</w:t>
      </w:r>
    </w:p>
    <w:p>
      <w:pPr>
        <w:keepNext w:val="0"/>
        <w:spacing w:before="120" w:after="0" w:line="260" w:lineRule="exact"/>
        <w:ind w:left="2160" w:right="0" w:firstLine="0"/>
        <w:jc w:val="left"/>
      </w:pPr>
      <w:r>
        <w:rPr>
          <w:rFonts w:ascii="Times New Roman" w:hAnsi="Times New Roman" w:eastAsia="Times New Roman" w:cs="Times New Roman"/>
          <w:b w:val="0"/>
          <w:sz w:val="24"/>
        </w:rPr>
        <w:t>11.7.</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Beneficiary can never serve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sole Trustee.</w:t>
      </w:r>
    </w:p>
    <w:p>
      <w:pPr>
        <w:keepNext w:val="0"/>
        <w:spacing w:before="120" w:after="0" w:line="260" w:lineRule="exact"/>
        <w:ind w:left="144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INTERPRETATION AND CONSTRUCTION.</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12.1.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Should any of the provisions of this Trust Agreement be for any reason invalid, the invalidity thereof shall not affect any of the other provisions of this instrument, and all invalid provisions hereof shall be wholly disregarded.</w:t>
      </w:r>
    </w:p>
    <w:p>
      <w:pPr>
        <w:keepNext w:val="0"/>
        <w:spacing w:before="120" w:after="0" w:line="260" w:lineRule="exact"/>
        <w:ind w:left="1800" w:right="0" w:firstLine="0"/>
        <w:jc w:val="left"/>
      </w:pPr>
      <w:r>
        <w:rPr>
          <w:rFonts w:ascii="Times New Roman" w:hAnsi="Times New Roman" w:eastAsia="Times New Roman" w:cs="Times New Roman"/>
          <w:b w:val="0"/>
          <w:sz w:val="24"/>
        </w:rPr>
        <w:t>12.2.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Where appropriate, except where the context otherwise requires, the singular includes the plural, and words of any gender shall not be limited to that gender.</w:t>
      </w:r>
    </w:p>
    <w:p>
      <w:pPr>
        <w:keepNext w:val="0"/>
        <w:spacing w:before="120" w:after="0" w:line="260" w:lineRule="exact"/>
        <w:ind w:left="1800" w:right="0" w:firstLine="0"/>
        <w:jc w:val="left"/>
      </w:pPr>
      <w:r>
        <w:rPr>
          <w:rFonts w:ascii="Times New Roman" w:hAnsi="Times New Roman" w:eastAsia="Times New Roman" w:cs="Times New Roman"/>
          <w:b w:val="0"/>
          <w:sz w:val="24"/>
        </w:rPr>
        <w:t>12.3.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Unless otherwise stated in this Trust Agreement:</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terms “child” and “children” refer to the immediate offspring of the named parent.</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term “issue” means the descendants in any degree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ancestor. The term “issue” is used interchangeably with “descendants”, which shall have the same meaning; that is, descendants in any degree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ancestor.</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legally adopted child (and any descendants of that child) will be regarded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the adopting parent only if the petition for adoption was filed with the court before the child’s eighteenth (18th) birthday. If the legal relationship between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and child is terminated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while the parent is alive, that child and that child’s descendants will not be regarded as descendants of that parent.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dies and the legal relationship with that deceased parent’s child had not been terminated before that parent’s death, the deceased parent’s child and that child’s descendants will continue to be regarded as descendants of the deceased parent even if the child is later adopted by another person.</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infant in gestation who is later born alive will be deemed to be in being during the period of gestation for the purpose of qualifying the infant, after it is born,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this Trust Agreement.</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“genetic child” as defined by Section 4-1.3(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)(3) of New York’s Estates, Powers, and Trusts Law shall be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if the requirements of Section 4-1.3(b) are satisfied.</w:t>
      </w:r>
    </w:p>
    <w:p>
      <w:pPr>
        <w:keepNext w:val="0"/>
        <w:spacing w:before="120" w:after="0" w:line="260" w:lineRule="exact"/>
        <w:ind w:left="1800" w:right="0" w:firstLine="0"/>
        <w:jc w:val="left"/>
      </w:pPr>
      <w:r>
        <w:rPr>
          <w:rFonts w:ascii="Times New Roman" w:hAnsi="Times New Roman" w:eastAsia="Times New Roman" w:cs="Times New Roman"/>
          <w:b w:val="0"/>
          <w:sz w:val="24"/>
        </w:rPr>
        <w:t>12.4.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This Trust Agreement shall be for the benefit of and binding upon the parties hereto and their respective executors, administrators, and assigns.</w:t>
      </w:r>
    </w:p>
    <w:p>
      <w:pPr>
        <w:keepNext w:val="0"/>
        <w:spacing w:before="120" w:after="0" w:line="260" w:lineRule="exact"/>
        <w:ind w:left="1800" w:right="0" w:firstLine="0"/>
        <w:jc w:val="left"/>
      </w:pPr>
      <w:r>
        <w:rPr>
          <w:rFonts w:ascii="Times New Roman" w:hAnsi="Times New Roman" w:eastAsia="Times New Roman" w:cs="Times New Roman"/>
          <w:b w:val="0"/>
          <w:sz w:val="24"/>
        </w:rPr>
        <w:t>12.5.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For all purposes under this instrument,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shall be deemed "incompetent" if and so long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 or conservator of his or her person or estate duly appointed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continues to serve, or upon certification by two physicians (licensed to practice under the laws of the state where the person is domiciled) that such person is unable properly to care for himself or herself or for his or her person or property.</w:t>
      </w:r>
    </w:p>
    <w:p>
      <w:pPr>
        <w:keepNext w:val="0"/>
        <w:spacing w:before="120" w:after="0" w:line="260" w:lineRule="exact"/>
        <w:ind w:left="1800" w:right="0" w:firstLine="0"/>
        <w:jc w:val="left"/>
      </w:pPr>
      <w:r>
        <w:rPr>
          <w:rFonts w:ascii="Times New Roman" w:hAnsi="Times New Roman" w:eastAsia="Times New Roman" w:cs="Times New Roman"/>
          <w:b w:val="0"/>
          <w:sz w:val="24"/>
        </w:rPr>
        <w:t>12.6.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Property that is to be divided among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individual's surviving or then living descendants, per stirpes, shall be divided into as many equal shares as there are children of the individual who are then living or who have died leaving surviving or then living descendants.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of the individual shall be divided further among such deceased child's surviving or then living descendants in the same manner.</w:t>
      </w:r>
    </w:p>
    <w:p>
      <w:pPr>
        <w:keepNext w:val="0"/>
        <w:spacing w:before="120" w:after="0" w:line="260" w:lineRule="exact"/>
        <w:ind w:left="1800" w:right="0" w:firstLine="0"/>
        <w:jc w:val="left"/>
      </w:pPr>
      <w:r>
        <w:rPr>
          <w:rFonts w:ascii="Times New Roman" w:hAnsi="Times New Roman" w:eastAsia="Times New Roman" w:cs="Times New Roman"/>
          <w:b w:val="0"/>
          <w:sz w:val="24"/>
        </w:rPr>
        <w:t>12.7.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direction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other person “shall” take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means that such Trustee or other person shall have no discretion in deciding whether or not to take such action, except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direction that the Trustee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of income, principal, or both for “any purpose” or under any specific standard shall require the Trustee to make that distribution only if the Trustee first determines that the standard has been met.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that the Trustee or other person “may” do something shall give the Trustee or other person absolute and uncontrolled discretion whether or not to do such thing, exercisable by the Trustee or other person alone and subject to correction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only if the statement is directed towards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and such Trustee should act in bad faith, in violation of specific provisions of this Trust, or in violation with the Trustee's fiduciary duties.</w:t>
      </w:r>
    </w:p>
    <w:p>
      <w:pPr>
        <w:keepNext w:val="0"/>
        <w:spacing w:before="120" w:after="0" w:line="260" w:lineRule="exact"/>
        <w:ind w:left="1800" w:right="0" w:firstLine="0"/>
        <w:jc w:val="left"/>
      </w:pPr>
      <w:r>
        <w:rPr>
          <w:rFonts w:ascii="Times New Roman" w:hAnsi="Times New Roman" w:eastAsia="Times New Roman" w:cs="Times New Roman"/>
          <w:b w:val="0"/>
          <w:sz w:val="24"/>
        </w:rPr>
        <w:t>12.8.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that directs or permits the Trustee to distribute income, principal, or both,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“health”, “education”, “support”, or “maintenance”, or any combination of these purposes, shall be construed consistently with the meaning given to those terms by applicable federal estate and gift tax laws, so that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standard is for federal estate and gift tax purposes,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relating to the health, education, support, or maintenance of the possessor. However, the holder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authority shall have the greatest discretion possible consistent with these tax rules.</w:t>
      </w:r>
    </w:p>
    <w:p>
      <w:pPr>
        <w:keepNext w:val="0"/>
        <w:spacing w:before="120" w:after="0" w:line="260" w:lineRule="exact"/>
        <w:ind w:left="1800" w:right="0" w:firstLine="0"/>
        <w:jc w:val="left"/>
      </w:pPr>
      <w:r>
        <w:rPr>
          <w:rFonts w:ascii="Times New Roman" w:hAnsi="Times New Roman" w:eastAsia="Times New Roman" w:cs="Times New Roman"/>
          <w:b w:val="0"/>
          <w:sz w:val="24"/>
        </w:rPr>
        <w:t>12.9.</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tax-related terms shall have the same meaning in this Trust Agreement that they have in the Internal Revenue Code of 1986, as amended.</w:t>
      </w:r>
    </w:p>
    <w:p>
      <w:pPr>
        <w:keepNext w:val="0"/>
        <w:spacing w:before="120" w:after="0" w:line="260" w:lineRule="exact"/>
        <w:ind w:left="1800" w:right="0" w:firstLine="0"/>
        <w:jc w:val="left"/>
      </w:pPr>
      <w:r>
        <w:rPr>
          <w:rFonts w:ascii="Times New Roman" w:hAnsi="Times New Roman" w:eastAsia="Times New Roman" w:cs="Times New Roman"/>
          <w:b w:val="0"/>
          <w:sz w:val="24"/>
        </w:rPr>
        <w:t>12.10.</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This Trust Agreement may be executed in counterparts, all of which taken together shall be deemed the original thereof.</w:t>
      </w:r>
    </w:p>
    <w:p>
      <w:pPr>
        <w:keepNext w:val="0"/>
        <w:spacing w:before="120" w:after="0" w:line="260" w:lineRule="exact"/>
        <w:ind w:left="1800" w:right="0" w:firstLine="0"/>
        <w:jc w:val="left"/>
      </w:pPr>
      <w:r>
        <w:rPr>
          <w:rFonts w:ascii="Times New Roman" w:hAnsi="Times New Roman" w:eastAsia="Times New Roman" w:cs="Times New Roman"/>
          <w:b w:val="0"/>
          <w:sz w:val="24"/>
        </w:rPr>
        <w:t>12.11.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as otherwise provided in this Trust Agreement, all references in this Trust Agreement to Articles refer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or sub-article, as the case may be, of this Trust Agreement.</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xml:space="preserve"> the parties have hereunto set their respective hands and seals the day and year first above written.</w:t>
      </w:r>
    </w:p>
    <w:p>
      <w:pPr>
        <w:keepNext w:val="0"/>
        <w:spacing w:before="120" w:after="0" w:line="260" w:lineRule="exact"/>
        <w:ind w:left="360" w:right="0" w:firstLine="0"/>
        <w:jc w:val="left"/>
      </w:pPr>
      <w:r>
        <w:rPr>
          <w:rFonts w:ascii="Times New Roman" w:hAnsi="Times New Roman" w:eastAsia="Times New Roman" w:cs="Times New Roman"/>
          <w:b/>
          <w:sz w:val="24"/>
        </w:rPr>
        <w:t>GRANTOR: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grantor]</w:t>
      </w:r>
    </w:p>
    <w:p>
      <w:pPr>
        <w:keepNext w:val="0"/>
        <w:spacing w:before="120" w:after="0" w:line="260" w:lineRule="exact"/>
        <w:ind w:left="360" w:right="0" w:firstLine="0"/>
        <w:jc w:val="left"/>
      </w:pPr>
      <w:r>
        <w:rPr>
          <w:rFonts w:ascii="Times New Roman" w:hAnsi="Times New Roman" w:eastAsia="Times New Roman" w:cs="Times New Roman"/>
          <w:b/>
          <w:sz w:val="24"/>
        </w:rPr>
        <w:t>TRUSTEES: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grantor]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grantor]</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On ________________, 20__, before me, the undersigned,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in and for said state, personally appeared __________________________________, personally known to me or proved to me on the basis of satisfactory evidence to be the individual whose name is subscribed to the within instrument, and acknowledged to me that he executed the same in his capacity, and that by his signature on the instrument, the individual, or the person upon behalf of which the individual acted, executed the instrument.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On ________________, 20__, before me, the undersigned,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in and for said state, personally appeared __________________________________, personally known to me or proved to me on the basis of satisfactory evidence to be the individual whose name is subscribed to the within instrument, and acknowledged to me that he executed the same in his capacity, and that by his signature on the instrument, the individual, or the person upon behalf of which the individual acted, executed the instrument.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On ________________, 20__, before me, the undersigned,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in and for said state, personally appeared __________________________________, personally known to me or proved to me on the basis of satisfactory evidence to be the individual whose name is subscribed to the within instrument, and acknowledged to me that he executed the same in his capacity, and that by his signature on the instrument, the individual, or the person upon behalf of which the individual acted, executed the instrument.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$1.00</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