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Missing Participants Policies and Procedures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Missing Participant Policy and Procedures for [Name of Plan]</w:t>
      </w:r>
    </w:p>
    <w:p>
      <w:pPr>
        <w:keepNext w:val="0"/>
        <w:spacing w:before="120" w:after="0" w:line="260" w:lineRule="exact"/>
        <w:ind w:left="720" w:right="0" w:firstLine="0"/>
        <w:jc w:val="left"/>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missing participant policy and procedure (Policy) has been approved by the [plan committee/plan administrator]. The purpose of this Policy is to reduce the incidence of missing participants in the [name of plan] (Plan) and provide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process of locating participants once they are identified as missing.</w:t>
      </w:r>
    </w:p>
    <w:p>
      <w:pPr>
        <w:keepNext w:val="0"/>
        <w:spacing w:before="120" w:after="0" w:line="260" w:lineRule="exact"/>
        <w:ind w:left="720" w:right="0" w:firstLine="0"/>
        <w:jc w:val="left"/>
      </w:pPr>
      <w:r>
        <w:rPr>
          <w:rFonts w:ascii="Times New Roman" w:hAnsi="Times New Roman" w:eastAsia="Times New Roman" w:cs="Times New Roman"/>
          <w:b/>
          <w:sz w:val="24"/>
        </w:rPr>
        <w:t>Missing Participant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 "missing participant" as used in the Policy refers to participants and beneficiaries who cannot be located, and for individuals for whom the [plan administrator/third party administrator/other]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seemingly valid address but the individual is unresponsive to communications or attempted Plan distributions.</w:t>
      </w:r>
    </w:p>
    <w:p>
      <w:pPr>
        <w:keepNext w:val="0"/>
        <w:spacing w:before="120" w:after="0" w:line="260" w:lineRule="exact"/>
        <w:ind w:left="720" w:right="0" w:firstLine="0"/>
        <w:jc w:val="left"/>
      </w:pPr>
      <w:r>
        <w:rPr>
          <w:rFonts w:ascii="Times New Roman" w:hAnsi="Times New Roman" w:eastAsia="Times New Roman" w:cs="Times New Roman"/>
          <w:b/>
          <w:sz w:val="24"/>
        </w:rPr>
        <w:t>Preventing Missing Participants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procedures apply to prevent participants from becoming missing participants:</w:t>
      </w:r>
    </w:p>
    <w:p>
      <w:pPr>
        <w:keepNext w:val="0"/>
        <w:spacing w:before="200" w:after="0" w:line="260" w:lineRule="exact"/>
        <w:ind w:left="1440" w:right="0" w:firstLine="0"/>
        <w:jc w:val="both"/>
      </w:pPr>
      <w:r>
        <w:rPr>
          <w:rFonts w:ascii="Times New Roman" w:hAnsi="Times New Roman" w:eastAsia="Times New Roman" w:cs="Times New Roman"/>
          <w:b w:val="0"/>
          <w:sz w:val="24"/>
        </w:rPr>
        <w:t>• Participants will be sent [biannual/annual] reminders by the [plan administrator/third party administrator/other] via [e-mail/third party administrator website/internal human resources website] to update their home address, e-mail, and phone number on record. Participants will also be reminded to update this information on regular Plan communications, such as summary plan descriptions, annual notices, and benefit statements.</w:t>
      </w:r>
    </w:p>
    <w:p>
      <w:pPr>
        <w:keepNext w:val="0"/>
        <w:spacing w:before="200" w:after="0" w:line="260" w:lineRule="exact"/>
        <w:ind w:left="1440" w:right="0" w:firstLine="0"/>
        <w:jc w:val="both"/>
      </w:pPr>
      <w:r>
        <w:rPr>
          <w:rFonts w:ascii="Times New Roman" w:hAnsi="Times New Roman" w:eastAsia="Times New Roman" w:cs="Times New Roman"/>
          <w:b w:val="0"/>
          <w:sz w:val="24"/>
        </w:rPr>
        <w:t>• When Participants terminate, they will be asked to verify their home address, e-mail and phone number on record.</w:t>
      </w:r>
    </w:p>
    <w:p>
      <w:pPr>
        <w:keepNext w:val="0"/>
        <w:spacing w:before="200" w:after="0" w:line="260" w:lineRule="exact"/>
        <w:ind w:left="1440" w:right="0" w:firstLine="0"/>
        <w:jc w:val="both"/>
      </w:pPr>
      <w:r>
        <w:rPr>
          <w:rFonts w:ascii="Times New Roman" w:hAnsi="Times New Roman" w:eastAsia="Times New Roman" w:cs="Times New Roman"/>
          <w:b w:val="0"/>
          <w:sz w:val="24"/>
        </w:rPr>
        <w:t>• The [plan administrator/third party administrator/other] will "scrub" participant data, meaning that physical and electronic addresses will be corrected and verified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lists, or databases.] This is intended to identify common errors such as incomplete ZIP codes, missing apartment numbers, suites, plaza addresses, and misspelled e-mail addresses. Scrubbing will occur on the following instances:</w:t>
      </w:r>
    </w:p>
    <w:p>
      <w:pPr>
        <w:keepNext w:val="0"/>
        <w:spacing w:before="200" w:after="0" w:line="260" w:lineRule="exact"/>
        <w:ind w:left="1800" w:right="0" w:firstLine="0"/>
        <w:jc w:val="both"/>
      </w:pPr>
      <w:r>
        <w:rPr>
          <w:rFonts w:ascii="Times New Roman" w:hAnsi="Times New Roman" w:eastAsia="Times New Roman" w:cs="Times New Roman"/>
          <w:b w:val="0"/>
          <w:sz w:val="24"/>
        </w:rPr>
        <w:t>o [Annually/quarterly/monthly]</w:t>
      </w:r>
    </w:p>
    <w:p>
      <w:pPr>
        <w:keepNext w:val="0"/>
        <w:spacing w:before="200" w:after="0" w:line="260" w:lineRule="exact"/>
        <w:ind w:left="1800" w:right="0" w:firstLine="0"/>
        <w:jc w:val="both"/>
      </w:pPr>
      <w:r>
        <w:rPr>
          <w:rFonts w:ascii="Times New Roman" w:hAnsi="Times New Roman" w:eastAsia="Times New Roman" w:cs="Times New Roman"/>
          <w:b w:val="0"/>
          <w:sz w:val="24"/>
        </w:rPr>
        <w:t>o Upon participant separation from service; and</w:t>
      </w:r>
    </w:p>
    <w:p>
      <w:pPr>
        <w:keepNext w:val="0"/>
        <w:spacing w:before="200" w:after="0" w:line="260" w:lineRule="exact"/>
        <w:ind w:left="1800" w:right="0" w:firstLine="0"/>
        <w:jc w:val="both"/>
      </w:pPr>
      <w:r>
        <w:rPr>
          <w:rFonts w:ascii="Times New Roman" w:hAnsi="Times New Roman" w:eastAsia="Times New Roman" w:cs="Times New Roman"/>
          <w:b w:val="0"/>
          <w:sz w:val="24"/>
        </w:rPr>
        <w:t>o Upon participants reaching their "required beginning date" under Code Section Code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When routine administrative forms are returned as undeliverable either by mail or by e-mail, when checks are uncashed, or electronic transfers (ETFs) or ACH deposits are rejected, the [plan administrator/Third party administrator/other] will follow-up with additional communication with the participant within [number] days.</w:t>
      </w:r>
    </w:p>
    <w:p>
      <w:pPr>
        <w:keepNext w:val="0"/>
        <w:spacing w:before="120" w:after="0" w:line="260" w:lineRule="exact"/>
        <w:ind w:left="720" w:right="0" w:firstLine="0"/>
        <w:jc w:val="left"/>
      </w:pPr>
      <w:r>
        <w:rPr>
          <w:rFonts w:ascii="Times New Roman" w:hAnsi="Times New Roman" w:eastAsia="Times New Roman" w:cs="Times New Roman"/>
          <w:b/>
          <w:sz w:val="24"/>
        </w:rPr>
        <w:t>Identifying Missing Participants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procedures will be followed by the identified party to identify participants as missing:</w:t>
      </w:r>
    </w:p>
    <w:p>
      <w:pPr>
        <w:keepNext w:val="0"/>
        <w:spacing w:before="200" w:after="0" w:line="260" w:lineRule="exact"/>
        <w:ind w:left="1440" w:right="0" w:firstLine="0"/>
        <w:jc w:val="both"/>
      </w:pPr>
      <w:r>
        <w:rPr>
          <w:rFonts w:ascii="Times New Roman" w:hAnsi="Times New Roman" w:eastAsia="Times New Roman" w:cs="Times New Roman"/>
          <w:b w:val="0"/>
          <w:sz w:val="24"/>
        </w:rPr>
        <w:t>• [Plan Administrator/Third party administrator/other] will keep records of all participants for whom communications have returned as undeliverable, and all additional steps taken to locate that participant.</w:t>
      </w:r>
    </w:p>
    <w:p>
      <w:pPr>
        <w:keepNext w:val="0"/>
        <w:spacing w:before="200" w:after="0" w:line="260" w:lineRule="exact"/>
        <w:ind w:left="1440" w:right="0" w:firstLine="0"/>
        <w:jc w:val="both"/>
      </w:pPr>
      <w:r>
        <w:rPr>
          <w:rFonts w:ascii="Times New Roman" w:hAnsi="Times New Roman" w:eastAsia="Times New Roman" w:cs="Times New Roman"/>
          <w:b w:val="0"/>
          <w:sz w:val="24"/>
        </w:rPr>
        <w:t>• [Plan Administrator/Third party administrator/other] will keep records of all participants for whom the data "scrub" has identified as incorrect or missing, and all additional steps taken to locate the participant.</w:t>
      </w:r>
    </w:p>
    <w:p>
      <w:pPr>
        <w:keepNext w:val="0"/>
        <w:spacing w:before="200" w:after="0" w:line="260" w:lineRule="exact"/>
        <w:ind w:left="1440" w:right="0" w:firstLine="0"/>
        <w:jc w:val="both"/>
      </w:pPr>
      <w:r>
        <w:rPr>
          <w:rFonts w:ascii="Times New Roman" w:hAnsi="Times New Roman" w:eastAsia="Times New Roman" w:cs="Times New Roman"/>
          <w:b w:val="0"/>
          <w:sz w:val="24"/>
        </w:rPr>
        <w:t>• [Plan Administrator/Third party administrator/other] will keep records of all uncashed checks and rejected ETFs or ACH deposits, and all additional steps taken to contact the participant.</w:t>
      </w:r>
    </w:p>
    <w:p>
      <w:pPr>
        <w:keepNext w:val="0"/>
        <w:spacing w:before="120" w:after="0" w:line="260" w:lineRule="exact"/>
        <w:ind w:left="720" w:right="0" w:firstLine="0"/>
        <w:jc w:val="left"/>
      </w:pPr>
      <w:r>
        <w:rPr>
          <w:rFonts w:ascii="Times New Roman" w:hAnsi="Times New Roman" w:eastAsia="Times New Roman" w:cs="Times New Roman"/>
          <w:b/>
          <w:sz w:val="24"/>
        </w:rPr>
        <w:t>Locating Missing Participants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procedures will be followed to locate participants who have been identified as missing participants: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Databases.</w:t>
      </w:r>
      <w:r>
        <w:rPr>
          <w:rFonts w:ascii="Times New Roman" w:hAnsi="Times New Roman" w:eastAsia="Times New Roman" w:cs="Times New Roman"/>
          <w:b w:val="0"/>
          <w:sz w:val="24"/>
        </w:rPr>
        <w:t xml:space="preserve"> The [Plan administrator/Third party administrator/other] will search for missing participants using public databases such as the National Change of Address database or the Social Security Death Index (SSDI). Private search sites such as the Lexis Nexis People Search may also be used.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Certified Mail.</w:t>
      </w:r>
      <w:r>
        <w:rPr>
          <w:rFonts w:ascii="Times New Roman" w:hAnsi="Times New Roman" w:eastAsia="Times New Roman" w:cs="Times New Roman"/>
          <w:b w:val="0"/>
          <w:sz w:val="24"/>
        </w:rPr>
        <w:t xml:space="preserve"> The [Plan administrator/Third party administrator/other] will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via certified mail to the missing participant's last known address and will maintain proof of the use of certified mail.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Free Locator Services.</w:t>
      </w:r>
      <w:r>
        <w:rPr>
          <w:rFonts w:ascii="Times New Roman" w:hAnsi="Times New Roman" w:eastAsia="Times New Roman" w:cs="Times New Roman"/>
          <w:b w:val="0"/>
          <w:sz w:val="24"/>
        </w:rPr>
        <w:t xml:space="preserve"> The [Plan administrator/Third party administrator/other] will use free search services to search for missing participants, like common search engines, voting record databases, obituaries, and social media.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Locator Services.</w:t>
      </w:r>
      <w:r>
        <w:rPr>
          <w:rFonts w:ascii="Times New Roman" w:hAnsi="Times New Roman" w:eastAsia="Times New Roman" w:cs="Times New Roman"/>
          <w:b w:val="0"/>
          <w:sz w:val="24"/>
        </w:rPr>
        <w:t xml:space="preserve"> The [Plan administrator/Third party administrator/other] will use paid search services to search for missing participants like fee-based internet search services, commercial locator services, and credit reporting agencies. The size of the participant [account balance/present value] may be considered in determining which paid services to 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Other Benefit Plan Records.</w:t>
      </w:r>
      <w:r>
        <w:rPr>
          <w:rFonts w:ascii="Times New Roman" w:hAnsi="Times New Roman" w:eastAsia="Times New Roman" w:cs="Times New Roman"/>
          <w:b w:val="0"/>
          <w:sz w:val="24"/>
        </w:rPr>
        <w:t xml:space="preserve"> The [Plan administrator/Third party administrator/other] will review other employee benefit plan records for other plans that cover the missing participant.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Contact Different Plan Vendors.</w:t>
      </w:r>
      <w:r>
        <w:rPr>
          <w:rFonts w:ascii="Times New Roman" w:hAnsi="Times New Roman" w:eastAsia="Times New Roman" w:cs="Times New Roman"/>
          <w:b w:val="0"/>
          <w:sz w:val="24"/>
        </w:rPr>
        <w:t xml:space="preserve"> The [Plan administrator/Third party administrator/other] will submit lists of missing participants to the [Third party administrator/Recordkeeper] of other plans of the [Sponsor] to determine if they have relevant records related to the missing participant.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Alternate Communication Methods.</w:t>
      </w:r>
      <w:r>
        <w:rPr>
          <w:rFonts w:ascii="Times New Roman" w:hAnsi="Times New Roman" w:eastAsia="Times New Roman" w:cs="Times New Roman"/>
          <w:b w:val="0"/>
          <w:sz w:val="24"/>
        </w:rPr>
        <w:t xml:space="preserve"> The [Plan administrator/third party administrator/other] will attempt to contact the missing participant using any e-mail or phone number on file or found using the above methods.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Contact Designated Beneficiaries.</w:t>
      </w:r>
      <w:r>
        <w:rPr>
          <w:rFonts w:ascii="Times New Roman" w:hAnsi="Times New Roman" w:eastAsia="Times New Roman" w:cs="Times New Roman"/>
          <w:b w:val="0"/>
          <w:sz w:val="24"/>
        </w:rPr>
        <w:t xml:space="preserve"> The [Plan administrator/third party administrator/other] will attempt to contact designated beneficiaries using any contact information on file.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Contact Current and Former Employees.</w:t>
      </w:r>
      <w:r>
        <w:rPr>
          <w:rFonts w:ascii="Times New Roman" w:hAnsi="Times New Roman" w:eastAsia="Times New Roman" w:cs="Times New Roman"/>
          <w:b w:val="0"/>
          <w:sz w:val="24"/>
        </w:rPr>
        <w:t xml:space="preserve"> The [Plan administrator/third party administrator/other] will contact current and former employees who worked with the missing participant to attempt to obtain the missing participant's contact information. In making these communications, the [plan administrator/third party administrator/other], the [Plan administrator/third party administrator/other] will maintain the confidentiality of the missing participant's financial or other sensitive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w:t>
      </w:r>
      <w:r>
        <w:rPr>
          <w:rFonts w:ascii="Times New Roman" w:hAnsi="Times New Roman" w:eastAsia="Times New Roman" w:cs="Times New Roman"/>
          <w:b w:val="0"/>
          <w:sz w:val="24"/>
        </w:rPr>
        <w:t xml:space="preserve"> [Bi-Annual/Annual] </w:t>
      </w:r>
      <w:r>
        <w:rPr>
          <w:rFonts w:ascii="Times New Roman" w:hAnsi="Times New Roman" w:eastAsia="Times New Roman" w:cs="Times New Roman"/>
          <w:b/>
          <w:sz w:val="24"/>
        </w:rPr>
        <w:t xml:space="preserve"> Searches for Ongoing Missing Participants.</w:t>
      </w:r>
      <w:r>
        <w:rPr>
          <w:rFonts w:ascii="Times New Roman" w:hAnsi="Times New Roman" w:eastAsia="Times New Roman" w:cs="Times New Roman"/>
          <w:b w:val="0"/>
          <w:sz w:val="24"/>
        </w:rPr>
        <w:t xml:space="preserve"> For missing participants who cannot be located after using the above search methods, the [Plan administrator/third party administrator/other] will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search [bi-annually/annually] until the missing participant is located or take other appropriate action is taken upon plan termination.</w:t>
      </w:r>
    </w:p>
    <w:p>
      <w:pPr>
        <w:keepNext w:val="0"/>
        <w:spacing w:before="120" w:after="0" w:line="260" w:lineRule="exact"/>
        <w:ind w:left="720" w:right="0" w:firstLine="0"/>
        <w:jc w:val="left"/>
      </w:pPr>
      <w:r>
        <w:rPr>
          <w:rFonts w:ascii="Times New Roman" w:hAnsi="Times New Roman" w:eastAsia="Times New Roman" w:cs="Times New Roman"/>
          <w:b/>
          <w:sz w:val="24"/>
        </w:rPr>
        <w:t>Regular Reporting to [Plan Committee/Plan Administrator] Regarding Missing Participants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administrator/third party administrator/other] will report to the [plan committee/plan administrator]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[monthly/quarterly/annual] basis on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 The identity and total number of participants designated as missing participants.</w:t>
      </w:r>
    </w:p>
    <w:p>
      <w:pPr>
        <w:keepNext w:val="0"/>
        <w:spacing w:before="200" w:after="0" w:line="260" w:lineRule="exact"/>
        <w:ind w:left="1440" w:right="0" w:firstLine="0"/>
        <w:jc w:val="both"/>
      </w:pPr>
      <w:r>
        <w:rPr>
          <w:rFonts w:ascii="Times New Roman" w:hAnsi="Times New Roman" w:eastAsia="Times New Roman" w:cs="Times New Roman"/>
          <w:b w:val="0"/>
          <w:sz w:val="24"/>
        </w:rPr>
        <w:t>• The status of all attempts to locate missing participants.</w:t>
      </w:r>
    </w:p>
    <w:p>
      <w:pPr>
        <w:keepNext w:val="0"/>
        <w:spacing w:before="200" w:after="0" w:line="260" w:lineRule="exact"/>
        <w:ind w:left="1440" w:right="0" w:firstLine="0"/>
        <w:jc w:val="both"/>
      </w:pPr>
      <w:r>
        <w:rPr>
          <w:rFonts w:ascii="Times New Roman" w:hAnsi="Times New Roman" w:eastAsia="Times New Roman" w:cs="Times New Roman"/>
          <w:b w:val="0"/>
          <w:sz w:val="24"/>
        </w:rPr>
        <w:t>• Where plan assets will be used to pay for such services, document reasons why more expensive search services were used.</w:t>
      </w:r>
    </w:p>
    <w:p>
      <w:pPr>
        <w:keepNext w:val="0"/>
        <w:spacing w:before="200" w:after="0" w:line="260" w:lineRule="exact"/>
        <w:ind w:left="1080" w:right="0" w:firstLine="0"/>
        <w:jc w:val="both"/>
      </w:pPr>
      <w:r>
        <w:rPr>
          <w:rFonts w:ascii="Times New Roman" w:hAnsi="Times New Roman" w:eastAsia="Times New Roman" w:cs="Times New Roman"/>
          <w:b w:val="0"/>
          <w:sz w:val="24"/>
        </w:rPr>
        <w:t>The [Plan administrator/third party administrator/other] will also maintain records of all steps taken to locate missing participants.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