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Order Permitting Service of Summons by Mail and Supporting Declaration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WASHINGTON</w:t>
      </w:r>
    </w:p>
    <w:p>
      <w:pPr>
        <w:keepNext w:val="0"/>
        <w:spacing w:before="200" w:after="0" w:line="260" w:lineRule="exact"/>
        <w:ind w:left="360" w:right="0" w:firstLine="0"/>
        <w:jc w:val="center"/>
      </w:pPr>
      <w:r>
        <w:rPr>
          <w:rFonts w:ascii="Times New Roman" w:hAnsi="Times New Roman" w:eastAsia="Times New Roman" w:cs="Times New Roman"/>
          <w:b w:val="0"/>
          <w:sz w:val="24"/>
        </w:rPr>
        <w:t>FOR [county name] COUNTY</w:t>
      </w:r>
    </w:p>
    <w:p>
      <w:pPr>
        <w:keepNext w:val="0"/>
        <w:spacing w:before="120" w:after="0" w:line="260" w:lineRule="exact"/>
        <w:ind w:left="720" w:right="0" w:firstLine="0"/>
        <w:jc w:val="left"/>
      </w:pPr>
      <w:r>
        <w:rPr>
          <w:rFonts w:ascii="Times New Roman" w:hAnsi="Times New Roman" w:eastAsia="Times New Roman" w:cs="Times New Roman"/>
          <w:b w:val="0"/>
          <w:sz w:val="24"/>
        </w:rPr>
        <w:t>PLAINTIFF'S MOTION FOR ORDER PERMITTING SERVICE OF SUMMONS BY MAIL</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RELIEF REQUESTED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Plaintiff [plaintiff name] moves pursuant to Wash. CR 4(d)(4)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permitting service of the summons and complaint in this action on defendant [defendant name] by mail.</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STATEMENT OF FACTS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[date of filing], plaintiff filed the complaint in the above-entitled action against [defendant name].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shown by the attached declaration of [attorney name or other declarant name] (hereafter referred 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despite diligent efforts to locate defendant, plaintiff has been unable to make personal service on defendant [defendant name] within the State of Washington.</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is informed and believes, based on reasonable efforts made to locate defendant [defendant name] as described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that defendant [defendant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nonresident of Washington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Washington who cannot presently be located within the state and is believed to be presently located out of state in (specify location)]. </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is further informed and believes, based on reasonable efforts made to locate defendant [defendant name] as described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that defendant's last known mailing address is [set forth defendant's last known address].</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EVIDENCE RELIED ON</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support of the motion, plaintiff relies on the declaration of [attorney name or other declarant name], which is attached to this motion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on the pleadings and other documents filed in this action, and the exhibits attached to them.</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ARGUMENT</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Wash. CR 4(d)(4) provides in part: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In circumstances justifying service by publication, if the serving party files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stating facts from which the court determines that service by mail is just as likely to give actual notice as service by publication, the court may order that service be made by any person over 18 years of age, who is competent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by mailing copies of the summons and other process to the party to be served at the party's last known address or any other address determined by the court to be appropriate.</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Rev. Code Wash. § 4.28.100 provides in part: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When the defendant cannot be found within the state, and upon the filing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of the plaintiff, his or her agent, or attorney, with the clerk of the court, stating that he or she believes that the defendant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the state, or cannot be found therein, and that he or she has deposited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summons (substantially in the form prescribed in RCW 4.28.110) and complaint in the post office, directed to the defendant at his or her place of residence, unless it is stated in the affidavit that such residence is not known to the affiant, and stating the existence of one of the cases hereinafter specified, the service may be made by publication of the summons, by the plaintiff or his or her attorney in any of [certain specified types of cases].</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action falls under one of the categories of cases specified in Rev. Code Wash. § 4.28.100, for which service of summons by publication is permitted. Specifically, 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[specify type of action that falls within one of the categories listed in Rev. Code Wash. § 4.28.110, e.g., to foreclose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on real estate located in (county name) County, Washington].</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is informed and believes, based on reasonable efforts made to locate defendant [defendant name] as described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that that service by mail at the address set forth in 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above is just as likely to give actual notice to defendant as service by publication because [set forth reasons why service by mail at specified address is just as likely to provide actual notice to defendant].</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CONCLUSION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For all these reasons, plaintiff respectfully requests that the court issue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permitting plaintiff to serve defendant [defendant name] with the summons and complaint in this action by mail, as provided by Wash. CR 4(d)(4).</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Plaintiff [plaintiff name]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DECLARATION OF [ATTORNEY NAME].</w:t>
      </w:r>
    </w:p>
    <w:p>
      <w:pPr>
        <w:keepNext w:val="0"/>
        <w:spacing w:before="200" w:after="0" w:line="260" w:lineRule="exact"/>
        <w:ind w:left="720" w:right="0" w:firstLine="0"/>
        <w:jc w:val="both"/>
      </w:pPr>
      <w:r>
        <w:rPr>
          <w:rFonts w:ascii="Times New Roman" w:hAnsi="Times New Roman" w:eastAsia="Times New Roman" w:cs="Times New Roman"/>
          <w:b w:val="0"/>
          <w:sz w:val="24"/>
        </w:rPr>
        <w:t>I, [attorney name], declare:</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the attorney of record for plaintiff [plaintiff name] in the above-entitled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reason to believe that defendant [defendant name]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the State of Washington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Washington resident but cannot presently found within the State of Washington] and thus cannot be served personally within this state. The facts supporting this belief are as follows: [set forth any facts indicating that defendant is nonresident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nonresident who is absent from the state, as well as efforts made to locate defendant].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Based on the efforts to locate defendant [defendant name], as described in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above, I believe that defendant's last known mailing address is [specify defendant's last known address].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Based on the efforts to locate defendant [defendant name], as described in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above, I believe that serving the defendant by mailing the complaint and summons to the address set forth in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above is at least as likely to give defendant actual notice of this action as service by publication. The facts supporting this belief are as follows: [set forth supporting facts].</w:t>
      </w:r>
    </w:p>
    <w:p>
      <w:pPr>
        <w:keepNext w:val="0"/>
        <w:spacing w:before="200" w:after="0" w:line="260" w:lineRule="exact"/>
        <w:ind w:left="720" w:right="0" w:firstLine="0"/>
        <w:jc w:val="both"/>
      </w:pPr>
      <w:r>
        <w:rPr>
          <w:rFonts w:ascii="Times New Roman" w:hAnsi="Times New Roman" w:eastAsia="Times New Roman" w:cs="Times New Roman"/>
          <w:b w:val="0"/>
          <w:sz w:val="24"/>
        </w:rPr>
        <w:t>I declare under penalty of perjury under the laws of the State of Washington that the foregoing is true and correct.</w:t>
      </w:r>
    </w:p>
    <w:p>
      <w:pPr>
        <w:keepNext w:val="0"/>
        <w:spacing w:before="120" w:after="0" w:line="260" w:lineRule="exact"/>
        <w:ind w:left="720" w:right="0" w:firstLine="0"/>
        <w:jc w:val="left"/>
      </w:pPr>
      <w:r>
        <w:rPr>
          <w:rFonts w:ascii="Times New Roman" w:hAnsi="Times New Roman" w:eastAsia="Times New Roman" w:cs="Times New Roman"/>
          <w:b w:val="0"/>
          <w:sz w:val="24"/>
        </w:rPr>
        <w:t>[date of signature]</w:t>
      </w:r>
    </w:p>
    <w:p>
      <w:pPr>
        <w:keepNext w:val="0"/>
        <w:spacing w:before="120" w:after="0" w:line="260" w:lineRule="exact"/>
        <w:ind w:left="720" w:right="0" w:firstLine="0"/>
        <w:jc w:val="left"/>
      </w:pPr>
      <w:r>
        <w:rPr>
          <w:rFonts w:ascii="Times New Roman" w:hAnsi="Times New Roman" w:eastAsia="Times New Roman" w:cs="Times New Roman"/>
          <w:b w:val="0"/>
          <w:sz w:val="24"/>
        </w:rPr>
        <w:t>[place of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name]</w:t>
      </w:r>
    </w:p>
    <w:p>
      <w:pPr>
        <w:keepNext w:val="0"/>
        <w:spacing w:before="120" w:after="0" w:line="260" w:lineRule="exact"/>
        <w:ind w:left="72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address]</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Plaintiff [plaintiff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