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Summary Disposition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DEFENDANT'S MOTION FOR SUMMARY DISPOSITION – PLAINTIFF'S FAILURE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w:t>
      </w:r>
    </w:p>
    <w:p>
      <w:pPr>
        <w:keepNext w:val="0"/>
        <w:spacing w:before="240" w:after="0" w:line="260" w:lineRule="exact"/>
        <w:ind w:left="720" w:right="0" w:firstLine="0"/>
        <w:jc w:val="both"/>
      </w:pPr>
      <w:r>
        <w:rPr>
          <w:rFonts w:ascii="Times New Roman" w:hAnsi="Times New Roman" w:eastAsia="Times New Roman" w:cs="Times New Roman"/>
          <w:b w:val="0"/>
          <w:sz w:val="24"/>
        </w:rPr>
        <w:t xml:space="preserve">NOW COMES Defendant and moves this Court for summary disposition pursuant to </w:t>
      </w:r>
      <w:r>
        <w:rPr>
          <w:rFonts w:ascii="Times New Roman" w:hAnsi="Times New Roman" w:eastAsia="Times New Roman" w:cs="Times New Roman"/>
          <w:b w:val="0"/>
          <w:sz w:val="24"/>
        </w:rPr>
        <w:t>MCR 2.116(C)(8)</w:t>
      </w:r>
      <w:r>
        <w:rPr>
          <w:rFonts w:ascii="Times New Roman" w:hAnsi="Times New Roman" w:eastAsia="Times New Roman" w:cs="Times New Roman"/>
          <w:b w:val="0"/>
          <w:sz w:val="24"/>
        </w:rPr>
        <w:t xml:space="preserve"> for the following reasons: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made on the ground that Plaintiff's complaint fails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on which relief can be granted, as further explained in the attached brief.</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based on the pleadings filed in this action, the accompanying brief, and the court's file and record of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undersigned counsel for Defendant certifies that [he or she] has [made personal contact with counsel for Plaintiff on (date), requesting concurrence in the relief sought by this motion and that concurrence has been denied or made reasonable and diligent attempts to contact counsel requesting concurrence in the relief sought with this motion].</w:t>
      </w:r>
    </w:p>
    <w:p>
      <w:pPr>
        <w:keepNext w:val="0"/>
        <w:spacing w:before="200" w:after="0" w:line="260" w:lineRule="exact"/>
        <w:ind w:left="720" w:right="0" w:firstLine="0"/>
        <w:jc w:val="both"/>
      </w:pPr>
      <w:r>
        <w:rPr>
          <w:rFonts w:ascii="Times New Roman" w:hAnsi="Times New Roman" w:eastAsia="Times New Roman" w:cs="Times New Roman"/>
          <w:b w:val="0"/>
          <w:sz w:val="24"/>
        </w:rPr>
        <w:t>WHEREFORE, Defendant requests that the Court grant this motion, grant summary disposition of all claims asserted by Plaintiff in [his / her / its] complaint, and enter judgment for Defendant.</w:t>
      </w:r>
    </w:p>
    <w:p>
      <w:pPr>
        <w:keepNext w:val="0"/>
        <w:spacing w:before="120" w:after="0" w:line="260" w:lineRule="exact"/>
        <w:ind w:left="360" w:right="0" w:firstLine="0"/>
        <w:jc w:val="left"/>
      </w:pPr>
      <w:r>
        <w:rPr>
          <w:rFonts w:ascii="Times New Roman" w:hAnsi="Times New Roman" w:eastAsia="Times New Roman" w:cs="Times New Roman"/>
          <w:b w:val="0"/>
          <w:sz w:val="24"/>
        </w:rPr>
        <w:t>Date: [motion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keepNext w:val="0"/>
        <w:spacing w:before="120" w:after="0" w:line="260" w:lineRule="exact"/>
        <w:ind w:left="360" w:right="0" w:firstLine="0"/>
        <w:jc w:val="left"/>
      </w:pPr>
      <w:r>
        <w:rPr>
          <w:rFonts w:ascii="Times New Roman" w:hAnsi="Times New Roman" w:eastAsia="Times New Roman" w:cs="Times New Roman"/>
          <w:b w:val="0"/>
          <w:sz w:val="24"/>
        </w:rPr>
        <w:t>BRIEF</w:t>
      </w:r>
    </w:p>
    <w:p>
      <w:pPr>
        <w:keepNext w:val="0"/>
        <w:spacing w:before="240" w:after="0" w:line="260" w:lineRule="exact"/>
        <w:ind w:left="720" w:right="0" w:firstLine="0"/>
        <w:jc w:val="center"/>
      </w:pPr>
      <w:r>
        <w:rPr>
          <w:rFonts w:ascii="Times New Roman" w:hAnsi="Times New Roman" w:eastAsia="Times New Roman" w:cs="Times New Roman"/>
          <w:b w:val="0"/>
          <w:sz w:val="24"/>
        </w:rPr>
        <w:t xml:space="preserve">[Add supporting brief; see </w:t>
      </w:r>
      <w:r>
        <w:rPr>
          <w:rFonts w:ascii="Times New Roman" w:hAnsi="Times New Roman" w:eastAsia="Times New Roman" w:cs="Times New Roman"/>
          <w:b w:val="0"/>
          <w:sz w:val="24"/>
        </w:rPr>
        <w:t>MCR 2.119(C)(1)</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NOTICE OF HEARING</w:t>
      </w:r>
    </w:p>
    <w:p>
      <w:pPr>
        <w:keepNext w:val="0"/>
        <w:spacing w:before="240" w:after="0" w:line="260" w:lineRule="exact"/>
        <w:ind w:left="720" w:right="0" w:firstLine="0"/>
        <w:jc w:val="center"/>
      </w:pPr>
      <w:r>
        <w:rPr>
          <w:rFonts w:ascii="Times New Roman" w:hAnsi="Times New Roman" w:eastAsia="Times New Roman" w:cs="Times New Roman"/>
          <w:b w:val="0"/>
          <w:sz w:val="24"/>
        </w:rPr>
        <w:t xml:space="preserve">[Add notice of hearing; see </w:t>
      </w:r>
      <w:r>
        <w:rPr>
          <w:rFonts w:ascii="Times New Roman" w:hAnsi="Times New Roman" w:eastAsia="Times New Roman" w:cs="Times New Roman"/>
          <w:b w:val="0"/>
          <w:sz w:val="24"/>
        </w:rPr>
        <w:t>MCR 2.119(</w:t>
      </w:r>
      <w:r>
        <w:rPr>
          <w:rFonts w:ascii="Times New Roman" w:hAnsi="Times New Roman" w:eastAsia="Times New Roman" w:cs="Times New Roman"/>
          <w:b/>
          <w:sz w:val="24"/>
        </w:rPr>
        <w:t>A</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PROOF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[Name of person serving motion] states that on [date of service], [he or she] served [name of opposing counsel], opposing counsel, with the above documents via [method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person serving motion)</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person serving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