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Compel Response or Further Response to Request for Production of Documents or ESI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[responding party designation (e.g., Defendant)] [responding party name] and to [his/her/its] attorney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[date], at [time], or as soon thereafter as the matter may be heard, in [Department or Division] of this court, located at [street address], [city], [moving party designation (e.g., Plaintiff)] will, and hereby does,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to compel [responding party designation (e.g., Defendant)] [responding party name] to respond to [identify demand (e.g., Plaintiff's First Set of Requests for Production of Documents)], and will further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imposing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monetary sanction against [party and/or his/her/their attorney (e.g., Defendant (defendant name) and his/her/its attorney (name))] and in favor of [moving party designation (e.g., Plaintiff)], in the amount of $[amount]. The motion will be made on the grounds that [responding party designation (e.g., Defendant)] [name] has failed to timely respond to the inspection demand of [moving party (e.g., Plaintiff)].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motion, on the demand for [specify demand] served on [date], on the declaration[s] of [declarant name(s)] and the memorandum set forth below, on the papers and records on file in this action, and on such evidence as may be presented at the hearing of the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 (e.g., Plaintiff)] 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DECLARATION OF [declarant name] IN SUPPORT OF [moving party designation (e.g., PLAINTIFF)] [moving party name]'S MOTION TO COMPEL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[declarant name], declare: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[identify declarant (e.g.,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at law duly admitted to practice before all the courts of the State of California and the attorney of record for (specify party) in this action)].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subject matter of this action is [state nature of action].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[moving party designation (e.g., Plaintiff)] served [responding party designation, e.g., Defendant] [responding party name], with [identify demand (e.g., Plaintiff's First Set of Requests for Production of Documents)].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this demand is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 to [identify demand] was due on [response due date]. To date, [responding party designation (e.g., Defendant)] has failed to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[specify actions taken to confer with responding party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good faith attempt to informally resolve the issues covered by the motion (e.g., On (date), I sent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email to defendant's attorney advising of defendant's failure to respond to Plaintiff's First Set of Requests for Production of Documents.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email is attached as Exhibit B. To date, I have not received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answer to this email, nor have my subsequent telephone calls to defendant's attorney on [dates] been returned.].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this failure by [responding party designation (e.g., Defendant)], [moving party designation (e.g., plaintiff)] has incurred expenses as follows: [itemize reasonable expenses],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total of [amount].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under the laws of the State of California that the foregoing is true and correct.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 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 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 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MEMORANDUM IN SUPPORT OF MOTION TO COMPEL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Add memorandum supporting motion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