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Disqualify Trial Judge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MICHIGAN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[county name] COUNTY CIRCUIT COURT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MOTION FOR DISQUALIFICATION OF TRIAL JUDGE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NOW COMES [moving party designation (e.g., Defendant)] and in support of [his or her or its] Motion for Disqualification of Trial Judge pursuant to MCR 2.003 states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action has been assigned for trial to the Honorable Judge [judge name].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[Moving party designation (e.g., Defendant)] is informed and believes that the Honorable Judge [judge name] should be disqualified from presiding over any proceedings in this action, because [specify reason for disqualification (e.g., the Judge was, within the past two years,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partner of the attorney of record for Plaintiff in this action)].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motion is based on the pleadings filed in this action, the accompanying affidavit of [affiant name], the accompanying brief, and the court's file and record of this action.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[moving party designation (e.g., Defendant)] respectfully requests that the Honorable Judge [judge name] be disqualified from presiding over any proceedings in this action and that the court reassign this action to another judge of this court.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[moving party designation (e.g., Defendant)] [party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BRIEF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[Add supporting brief; see MCR 2.119(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)(2)]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supporting affidavit; see MCR 2.119(B)]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HEARING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[Add notice of hearing; see MCR 2.119(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)(3)]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PROOF OF SERVICE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[Name of person serving motion] states that on [date of service], [he or she] served [name of opposing counsel], opposing counsel, with the above documents via [method of service].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declare under the penalty of perjury that the above statements are true to the best of my knowledge, information, and belief.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(signature of person serving motion)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person serving motion]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