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NEW JERSEY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New Jersey.</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I, the witness, attesting to be of legal age and sound mind, acknowledge to have witnessed the principal sign this power of attorney document on the date mentioned hereunder. I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 I acknowledge not to be related by blood, marriage, or adoption. I am not entitled to any portion of the principal’s estate under a will or codicil currently existing or by operation of law as it now exists. In addition, I am not appointed as the Agent in this power of attorney.</w:t>
      </w:r>
    </w:p>
    <w:p>
      <w:pPr/>
    </w:p>
    <w:p>
      <w:pPr/>
      <w:r>
        <w:rPr>
          <w:rFonts w:ascii="Times New Roman" w:hAnsi="Times New Roman" w:eastAsia="Times New Roman" w:cs="Times New Roman"/>
          <w:sz w:val="24"/>
        </w:rPr>
        <w:t xml:space="preserve">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