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NON-PROFIT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[ORGANIZATION’S NAME]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Chairperson: </w:t>
      </w:r>
      <w:r>
        <w:rPr>
          <w:rFonts w:ascii="Times New Roman" w:hAnsi="Times New Roman" w:eastAsia="Times New Roman" w:cs="Times New Roman"/>
          <w:sz w:val="24"/>
        </w:rPr>
        <w:t>[CHAIRPERSON’S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[SECRETARY’S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ATTENDEES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PRESENT]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ABSENCES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ABSENT]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CALL TO ORDER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[APPROVAL OF PREVIOUS MEETING MINUTES AND CURRENT MEETING AGENDA]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OLD BUSINESS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OUTSTANDING MATTERS, DESCRIBE ISSUES, AND RECORD VOTES]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NEW BUSINESS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NEW ITEMS, REPORTS, FINANCIAL STATEMENTS, BUSINESS IDEAS, ETC.]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OTHER ITEMS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ANNOUNCEMENTS, NOMINATIONS, OR OTHER RELEVANT MATTERS]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VIII. ADJOURNMENT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TIME THE MEETING ENDED]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Submitted by: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  </w:t>
      </w:r>
      <w:r>
        <w:rPr>
          <w:rFonts w:ascii="Times New Roman" w:hAnsi="Times New Roman" w:eastAsia="Times New Roman" w:cs="Times New Roman"/>
          <w:sz w:val="24"/>
        </w:rPr>
        <w:t xml:space="preserve">              Print Name: </w:t>
      </w:r>
      <w:r>
        <w:rPr>
          <w:rFonts w:ascii="Times New Roman" w:hAnsi="Times New Roman" w:eastAsia="Times New Roman" w:cs="Times New Roman"/>
          <w:sz w:val="24"/>
        </w:rPr>
        <w:t>DESIGNEE'S NAME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Approved by: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</w:t>
      </w:r>
      <w:r>
        <w:rPr>
          <w:rFonts w:ascii="Times New Roman" w:hAnsi="Times New Roman" w:eastAsia="Times New Roman" w:cs="Times New Roman"/>
          <w:sz w:val="24"/>
        </w:rPr>
        <w:t xml:space="preserve">             Print Name: </w:t>
      </w:r>
      <w:r>
        <w:rPr>
          <w:rFonts w:ascii="Times New Roman" w:hAnsi="Times New Roman" w:eastAsia="Times New Roman" w:cs="Times New Roman"/>
          <w:sz w:val="24"/>
        </w:rPr>
        <w:t>APPROVER'S NAME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