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Note Secured by Stock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PROMISSORY NOTE AND STOCK PLEDGE AGREEMENT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For value received, [name of borrower],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and resident of [state of residence] ("Maker"), hereby promises to pay to the order of [name of lender],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incorporation or organization] [entity type] ("Holder"), in lawful currency of the United States, the initial principal sum of [amount] Dollars ($[_____]) (the "Principal Balance"), together with interest on the unpaid Principal Balance under this Promissory Note and Stock Pledge Agreement (the "Agreement"), accruing at the rate of [percentage amount] percent ([_____]%), per annum. Interest shall be computed on the basis of the actual number of days elapsed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year of 360 days and shall be payable in arrears.</w:t>
      </w:r>
    </w:p>
    <w:p>
      <w:pPr>
        <w:keepNext w:val="0"/>
        <w:spacing w:before="200" w:after="0" w:line="260" w:lineRule="exact"/>
        <w:ind w:left="360" w:right="0" w:firstLine="0"/>
        <w:jc w:val="both"/>
      </w:pPr>
      <w:r>
        <w:rPr>
          <w:rFonts w:ascii="Times New Roman" w:hAnsi="Times New Roman" w:eastAsia="Times New Roman" w:cs="Times New Roman"/>
          <w:b w:val="0"/>
          <w:sz w:val="24"/>
        </w:rPr>
        <w:t>Maker acknowledges and agrees that the Principal Balance, and any accrued interest on such Principal Balance, shall be due and payable in [number] ([_____]) equal monthly installments of [amount] Dollars ($[_____]), with the first of such payments due on the [day] of [month, year], and each payment thereafter due on the same day of each month thereafter until all amounts under this Agreement are repaid in full.</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Manner of Payment.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All payments pursuant to this Agreement shall be made to Holder at [address], or such other place as Holder may, from time to time, direct by written notice to Maker. All payments under this Agreement shall be made unconditionally, indefeasibly and in full without deduction, setoff, recoupment, counterclaim, or other defense, all of which are hereby waived by Maker to the maximum extent permitted by applicable law.</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 Pledge.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order to secure the full and prompt performance by Maker under this Agreement, the Maker hereby pledges and grants to 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[number] shares of [type of stock] stock of [name of applicable corporation] ("Company") together with any cash, securities or other property paid or otherwise distributed on, with respect to, or in exchange for such shares of stock (collectively, the "Pledged Stock"). Maker represents that Maker (i) is the lawful owner of the Pledged Stock free and clear of all loans, liens, encumbrances and claims, (ii) has the full right, power and authority to enter into this Agreement and to pledge and grant the security interest in the Pledged Stock to Holder, and (iii) has not previously granted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the Pledged Stock to any other creditor and shall not sell, assign, encumber or otherwise dispose of any of Maker's rights in the Pledged Stock except as provided in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Pledged Stock is certificated, Maker agrees to deliver to Holder all certificates or instruments representing or evidencing the Pledged Stock, which shall be in suitable form for transfer by delivery or shall be accompanied by duly executed stock powers or other instruments of transfer or assignment in blank and undated. Holder shall hold all such certificates or instruments pursuant to the terms of this Agreement. If the Pledge Stock is uncertificated and held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with another financial institution, Maker agrees to cause such other financial institution to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 agreement with Holder, in form and substance acceptable to Holder, and providing Holder with control over such Pledged Stock for purposes of perfecting Holder's security interest provided in this Agreement. Such Pledged Stock, and any substitutions therefor or any additions thereto, and any other property that may hereafter be deposited with or subject to the control of Holder are hereinafter referred to collectively as the "Collateral." Such pledge is made by the Maker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 rem basis against the Collateral and against no other assets of Maker.</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Holder is hereby fully authorized, empowered and directed,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Default under this Agreement (after the expiration of all applicable cure periods), without any notice to any person, other than prior written notice of at least [number] ([_____]) days, mailed to the Maker at the address set forth in Section </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below, and Maker hereby agrees that such notice is reasonable, to exercise Holder's rights with respect to all or any part of the Collateral, and to complete any stock transfer power with respect to the Pledged Stock and to designate the record and beneficial owners thereof, including further third-party transferees, or to exercise Holder's rights to take ownership of the Collateral pursuant to any control agreement governing the Collateral, and Maker shall thereupon have no further ownership interest in such Collateral. The Maker hereby consents to any such transfer. Upon payment in full of all sums due under this Agreement, this Agreement shall terminate, and Holder shall return the remaining Collateral to the Maker and shall release any control agreements governing such Collateral.</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so long as there is no breach of this Agreement, the Collateral shall be deemed to be owned by Maker; may be voted by Maker; and dividends may be paid thereon to Maker. Holder shall not have any duty as to preservation or protection of the Collateral held hereunder or any income thereon, nor as to the preservation of any rights pertaining thereto, beyond the safe custody of the Collateral. The remedies herein provided for Holder shall be cumulative and in addition to the rights and remedies that Holder may have under law. Holder may exercise its rights with respect to the Collateral without resorting to or without regard to any other security or sources of reimbursement for said obligation.</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any one or more reclassifications, changes, exchanges, stock splits, stock dividends, stock consolidations, other subdivisions or combinations of the shares of any class of capital stock of the Company or of any successor to all or substantially all of the business or assets of the Company, or consolidations of the Company or any such successor with or mergers of the Company or any such successor into other corporations, or other recapitalizations or reorganizations (including any reorganization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 proceeding) affecting the Collateral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Maker shall pledge and deliver as Collateral hereunder all securities and property that come to Maker with respect to the Pledged Stock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that and any subsequent Reorganizations, except for securities and property surrendered or canceled pursuant to any of same, along with appropriate stock transfer powers duly endorsed in blank and undated. Maker shall provide Holder with all other instruments Holder may deem necessary or desirable to vest or confirm title to the Collateral or facilitate the foreclosure, assignment, sale or other transfer thereof.</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Prepayment; Sale of Assets.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All amounts due under this Agreement may be paid, in whole or in part, at the option of the Maker, at any time or times, without notice, penalty or premium; provided however, that all such prepayments shall be applied first to accrued interest through the date of such prepayment and then to the unpaid Principal Balance. Upon the sale of all or substantially all of the assets of the Company, Maker shall immediately pay to Holder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all remaining principal and accrued but unpaid interest then outstanding under this Agreement.</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Default Rate.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If Maker shall default in the payment of principal of, or interest on, any amount becoming due hereunder (without giving effect to any grace period otherwise provided), or there shall occur any Event of Default (as hereinafter defined) hereunder, such amount due hereunder shall thereafter, so long as any default is continuing (after, as well as before, judgment), bear interest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rate of [amount] percent ([_____]%) per annum [above the interest rate that would otherwise be applicable under this Agreement].</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Event of Default.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For purposes of this Agreement,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Default" shall mean any of the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Maker's failure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payment required hereunder within [number] ([_____]) days of any applicable due date; (b) the death of Maker; (c)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assignment by Maker for the benefit of creditors, whether voluntary or involuntary; (d)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for Maker; (e) Maker's failure to observe or perform any of the covenants, conditions or agreements contained herein or any other agreement by and between the parties; or (f) institution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or involuntary proceeding for bankruptcy, reorganization, dissolution or liquidation by or against Maker which proceeding shall remain undismissed or unstayed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thirty (30) days or more.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Upon the occurrence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Default [and such Event of Default continues without being cured by Maker for thirty (30) days after written notice of such Event of Default from the Holder is received by Maker], the entire Principal Balance (to the extent not prepaid), together with any additional amounts loaned or credits extended to Maker by Holder after the date hereof, along with any interest accrued through the payment date, shall be immediately due and payable in full without demand or notice of any kind. In the event the Maker is in default of this Agreement and Holder does not require Maker to immediately pay in full all amounts due hereunder, Holder will still have the right to do so if Maker is in default at any subsequent time.</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Maker hereby waives presentment, demand, notice, protest and all other notices in connection with the delivery, acceptance, performance and enforcement of this Agreement. Any failure or delay by Holder to exercise any right hereunder shall not be construed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the right to exercise the same or any other right at any other time. The waiver by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or default of any provision or term of this Agreement shall not be construed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subsequent breach thereof.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on any one occasion shall not be construed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bar to or waiver of any right and/or remedy on any future occasion. </w:t>
      </w:r>
    </w:p>
    <w:p>
      <w:pPr>
        <w:keepNext w:val="0"/>
        <w:spacing w:before="120" w:after="0" w:line="260" w:lineRule="exact"/>
        <w:ind w:left="36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Agreement shall be binding upon and inure to the benefit of Maker, Holder and their respective heirs, successors, assigns, and legal representatives; provided, however that Maker may not assign or transfer its obligations hereunder without the prior written consent of Holder[, such consent may be withheld at the sole and absolute discretion of Holder]. This Agreement may be assigned by Holder without the consent of Maker.</w:t>
      </w:r>
    </w:p>
    <w:p>
      <w:pPr>
        <w:keepNext w:val="0"/>
        <w:spacing w:before="120" w:after="0" w:line="260" w:lineRule="exact"/>
        <w:ind w:left="36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Venue.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Agreement shall be deemed to have been made within, and shall be governed, construed, enforced and interpreted in accordance with the laws of the State of [name of state] without regard to conflict of laws principles. Maker further agrees to the full and exclusive venue of the state and federal courts of [name of state], with respect to any proceedings that arise out of this Agreement or its performance or enforcement.</w:t>
      </w:r>
    </w:p>
    <w:p>
      <w:pPr>
        <w:keepNext w:val="0"/>
        <w:spacing w:before="120" w:after="0" w:line="260" w:lineRule="exact"/>
        <w:ind w:left="36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Usury.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Maker and Holder intend to comply at all times with applicable usury laws. If, at any time, such laws would render usurious any amounts called for under this Agreement, it is Maker's and Holder's express intention that Maker shall never be required to pay interest pursuant to this Agreement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rate in excess of the maximum lawful rate then allowed. The provisions of this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shall control over all other provisions of this Agreement, which may be in apparent conflict hereunder. Any excess amount shall be immediately refunded by Holder to Maker, and the provisions hereof shall be immediately reformed, and the amounts thereafter collectible under this Agreement shall be reduced, without the necessity of the execution of any further documents, so as to comply with the then applicable law, but so as to permit the recovery of the fullest amount otherwise called for under this Agreement. Any such refund shall not cure or waive any default by Maker under this Agreement. The term "applicable law" as used in this Agreement shall mean the laws of the State of [name of state] or the laws of the United States, whichever laws allow the greater rate of interest, as such laws now exist or may be changed or amended or come into effect in the future.</w:t>
      </w:r>
    </w:p>
    <w:p>
      <w:pPr>
        <w:keepNext w:val="0"/>
        <w:spacing w:before="120" w:after="0" w:line="260" w:lineRule="exact"/>
        <w:ind w:left="36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headings/captions appearing in this Agreement have been inserted for the purposes of convenience and ready reference, and do not purport to and shall not be deemed to define, limit or extend the scope or intent of the provisions to which they appertain. This Agreement shall not be construed more strongly against either party regardless of which party is more responsible for its preparation.</w:t>
      </w:r>
    </w:p>
    <w:p>
      <w:pPr>
        <w:keepNext w:val="0"/>
        <w:spacing w:before="120" w:after="0" w:line="260" w:lineRule="exact"/>
        <w:ind w:left="36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any provision in this Agreement is held invalid or unenforceable by any court of competent jurisdiction, the other provisions of this Agreement will remain in full force and effect. Any provision of this Agreement held invalid or unenforceable only in part or degree will remain in full force and effect to the extent not held invalid or unenforceable.</w:t>
      </w:r>
    </w:p>
    <w:p>
      <w:pPr>
        <w:keepNext w:val="0"/>
        <w:spacing w:before="120" w:after="0" w:line="260" w:lineRule="exact"/>
        <w:ind w:left="36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Any notice that must be given to Maker under this Agreement shall be given by hand delivery or by certified mail addressed to Maker at [address of maker]. Notice shall be delivered or mailed to Maker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address only after Maker gives the Holder written notice of the different address. Any notice that must be given to the Holder under this Note shall be given by hand delivery or by certified mail addressed to Holder at [address of holder]. Notice shall be delivered or mailed to 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address only after Holder gives the Maker written notice of the different address.</w:t>
      </w:r>
    </w:p>
    <w:p>
      <w:pPr>
        <w:keepNext w:val="0"/>
        <w:spacing w:before="120" w:after="0" w:line="260" w:lineRule="exact"/>
        <w:ind w:left="36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 Modification.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Agreement contains the entire understanding of the parties with respect to the subject matter hereof and includes all of the oral and written agreements, representations, and arrangements between the parties with respect to the obligations to be incurred by the Maker herein, and no other representations or warranties are made or implied except as expressly set forth in this Agreement. This Agreement may not be changed or amended orally, but only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in writing, signed by the party against whom enforcement is sought.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and intending to be legally bound hereby, Maker has executed this Promissory Note and Stock Pledge Agreement on the day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Maker: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maker]</w:t>
      </w:r>
    </w:p>
    <w:p>
      <w:pPr>
        <w:keepNext w:val="0"/>
        <w:spacing w:before="120" w:after="0" w:line="260" w:lineRule="exact"/>
        <w:ind w:left="360" w:right="0" w:firstLine="0"/>
        <w:jc w:val="left"/>
      </w:pPr>
      <w:r>
        <w:rPr>
          <w:rFonts w:ascii="Times New Roman" w:hAnsi="Times New Roman" w:eastAsia="Times New Roman" w:cs="Times New Roman"/>
          <w:b w:val="0"/>
          <w:sz w:val="24"/>
        </w:rPr>
        <w:t>Agreed and Accepted:</w:t>
      </w:r>
    </w:p>
    <w:p>
      <w:pPr>
        <w:keepNext w:val="0"/>
        <w:spacing w:before="120" w:after="0" w:line="260" w:lineRule="exact"/>
        <w:ind w:left="360" w:right="0" w:firstLine="0"/>
        <w:jc w:val="left"/>
      </w:pPr>
      <w:r>
        <w:rPr>
          <w:rFonts w:ascii="Times New Roman" w:hAnsi="Times New Roman" w:eastAsia="Times New Roman" w:cs="Times New Roman"/>
          <w:b w:val="0"/>
          <w:sz w:val="24"/>
        </w:rPr>
        <w:t>Holder:</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