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and Acknowledgement of Receipt of Subpoena by Mail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sz w:val="24"/>
        </w:rPr>
        <w:t>NOTICE</w:t>
      </w:r>
    </w:p>
    <w:p>
      <w:pPr>
        <w:keepNext w:val="0"/>
        <w:spacing w:before="200" w:after="0" w:line="260" w:lineRule="exact"/>
        <w:ind w:left="720" w:right="0" w:firstLine="0"/>
        <w:jc w:val="both"/>
      </w:pPr>
      <w:r>
        <w:rPr>
          <w:rFonts w:ascii="Times New Roman" w:hAnsi="Times New Roman" w:eastAsia="Times New Roman" w:cs="Times New Roman"/>
          <w:b w:val="0"/>
          <w:sz w:val="24"/>
        </w:rPr>
        <w:t>TO: [person to be served]:</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enclosed subpoena is served pursuant to Pennsylvania Rule of Civil Procedure 234.2(b)(3). Complete the acknowledgment part of this form and return the copy of the completed form to the sender in the enclosed self-addressed stamped envelope.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Sign and date the acknowledgment. If you are served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unincorporated association, corporation, or similar entity, indicate under your signature your relationship to that entity. If you are served on behalf of another person and you are authorized to receive the subpoena, indicate under your signature your authority.</w:t>
      </w:r>
    </w:p>
    <w:p>
      <w:pPr>
        <w:keepNext w:val="0"/>
        <w:spacing w:before="120" w:after="0" w:line="260" w:lineRule="exact"/>
        <w:ind w:left="720" w:right="0" w:firstLine="0"/>
        <w:jc w:val="left"/>
      </w:pPr>
      <w:r>
        <w:rPr>
          <w:rFonts w:ascii="Times New Roman" w:hAnsi="Times New Roman" w:eastAsia="Times New Roman" w:cs="Times New Roman"/>
          <w:b w:val="0"/>
          <w:sz w:val="24"/>
        </w:rPr>
        <w:t>Date Notice Mailed: [Month Day, 20__]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[party serving subpoena or attorney for party]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counsel]</w:t>
      </w:r>
    </w:p>
    <w:p>
      <w:pPr>
        <w:keepNext w:val="0"/>
        <w:spacing w:before="120" w:after="0" w:line="260" w:lineRule="exact"/>
        <w:ind w:left="360" w:right="0" w:firstLine="0"/>
        <w:jc w:val="left"/>
      </w:pPr>
      <w:r>
        <w:rPr>
          <w:rFonts w:ascii="Times New Roman" w:hAnsi="Times New Roman" w:eastAsia="Times New Roman" w:cs="Times New Roman"/>
          <w:b w:val="0"/>
          <w:sz w:val="24"/>
        </w:rPr>
        <w:t>[Pennsylvania attorney identification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r>
        <w:rPr>
          <w:rFonts w:ascii="Times New Roman" w:hAnsi="Times New Roman" w:eastAsia="Times New Roman" w:cs="Times New Roman"/>
          <w:sz w:val="24"/>
        </w:rPr>
        <w:br/>
      </w:r>
      <w:r>
        <w:rPr>
          <w:rFonts w:ascii="Times New Roman" w:hAnsi="Times New Roman" w:eastAsia="Times New Roman" w:cs="Times New Roman"/>
          <w:b w:val="0"/>
          <w:sz w:val="24"/>
        </w:rPr>
        <w:t>Attorney for [Plaintiff/Defendant]</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IN THE COURT OF COMMON PLEAS</w:t>
      </w:r>
    </w:p>
    <w:p>
      <w:pPr>
        <w:keepNext w:val="0"/>
        <w:spacing w:before="200" w:after="0" w:line="260" w:lineRule="exact"/>
        <w:ind w:left="360" w:right="0" w:firstLine="0"/>
        <w:jc w:val="center"/>
      </w:pPr>
      <w:r>
        <w:rPr>
          <w:rFonts w:ascii="Times New Roman" w:hAnsi="Times New Roman" w:eastAsia="Times New Roman" w:cs="Times New Roman"/>
          <w:b w:val="0"/>
          <w:sz w:val="24"/>
        </w:rPr>
        <w:t>[NAME] COUNTY, PENNSYLVANIA</w:t>
      </w:r>
    </w:p>
    <w:p>
      <w:pPr>
        <w:keepNext w:val="0"/>
        <w:spacing w:before="120" w:after="0" w:line="260" w:lineRule="exact"/>
        <w:ind w:left="360" w:right="0" w:firstLine="0"/>
        <w:jc w:val="left"/>
      </w:pPr>
      <w:r>
        <w:rPr>
          <w:rFonts w:ascii="Times New Roman" w:hAnsi="Times New Roman" w:eastAsia="Times New Roman" w:cs="Times New Roman"/>
          <w:b/>
          <w:sz w:val="24"/>
        </w:rPr>
        <w:t>Acknowledgement of Receipt of Subpoena by Mail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subpoena in the above captioned matter.</w:t>
      </w:r>
    </w:p>
    <w:p>
      <w:pPr>
        <w:keepNext w:val="0"/>
        <w:spacing w:before="120" w:after="0" w:line="260" w:lineRule="exact"/>
        <w:ind w:left="720" w:right="0" w:firstLine="0"/>
        <w:jc w:val="left"/>
      </w:pPr>
      <w:r>
        <w:rPr>
          <w:rFonts w:ascii="Times New Roman" w:hAnsi="Times New Roman" w:eastAsia="Times New Roman" w:cs="Times New Roman"/>
          <w:b w:val="0"/>
          <w:sz w:val="24"/>
        </w:rPr>
        <w:t>[Month Day, 20__]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served]</w:t>
      </w:r>
    </w:p>
    <w:p>
      <w:pPr>
        <w:keepNext w:val="0"/>
        <w:spacing w:before="120" w:after="0" w:line="260" w:lineRule="exact"/>
        <w:ind w:left="720" w:right="0" w:firstLine="0"/>
        <w:jc w:val="left"/>
      </w:pPr>
      <w:r>
        <w:rPr>
          <w:rFonts w:ascii="Times New Roman" w:hAnsi="Times New Roman" w:eastAsia="Times New Roman" w:cs="Times New Roman"/>
          <w:b w:val="0"/>
          <w:sz w:val="24"/>
        </w:rPr>
        <w:t>[relationship to entity or authority to receive subpoena]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