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from Buyer Under  UCC Section 2-616(1)(b)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[Delivery method, e.g., Registered Mail (or)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recipient]</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 of individual or department, e.g., General Counsel, Legal Department, President]</w:t>
      </w:r>
    </w:p>
    <w:p>
      <w:pPr>
        <w:keepNext w:val="0"/>
        <w:spacing w:before="200" w:after="0" w:line="260" w:lineRule="exact"/>
        <w:ind w:left="360" w:right="0" w:firstLine="0"/>
        <w:jc w:val="both"/>
      </w:pPr>
      <w:r>
        <w:rPr>
          <w:rFonts w:ascii="Times New Roman" w:hAnsi="Times New Roman" w:eastAsia="Times New Roman" w:cs="Times New Roman"/>
          <w:b/>
          <w:sz w:val="24"/>
        </w:rPr>
        <w:t>Re: [name of contract being modified, e.g., Sales Agreement dated January 31, 2021]</w:t>
      </w:r>
    </w:p>
    <w:p>
      <w:pPr>
        <w:keepNext w:val="0"/>
        <w:spacing w:before="200" w:after="0" w:line="260" w:lineRule="exact"/>
        <w:ind w:left="360" w:right="0" w:firstLine="0"/>
        <w:jc w:val="both"/>
      </w:pPr>
      <w:r>
        <w:rPr>
          <w:rFonts w:ascii="Times New Roman" w:hAnsi="Times New Roman" w:eastAsia="Times New Roman" w:cs="Times New Roman"/>
          <w:b/>
          <w:sz w:val="24"/>
        </w:rPr>
        <w:t>Notice of Modification under [Applicable State's Version of UCC § 2-616(1)(b)]</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notice recipient] :</w:t>
      </w:r>
    </w:p>
    <w:p>
      <w:pPr>
        <w:keepNext w:val="0"/>
        <w:spacing w:before="200" w:after="0" w:line="260" w:lineRule="exact"/>
        <w:ind w:left="360" w:right="0" w:firstLine="0"/>
        <w:jc w:val="both"/>
      </w:pPr>
      <w:r>
        <w:rPr>
          <w:rFonts w:ascii="Times New Roman" w:hAnsi="Times New Roman" w:eastAsia="Times New Roman" w:cs="Times New Roman"/>
          <w:b w:val="0"/>
          <w:sz w:val="24"/>
        </w:rPr>
        <w:t>[Name of buyer] is in receipt of [name of seller]'s notice of impracticability under [applicable state's Version of U.C.C. § 2-615] dated [date of seller's notice] ("Seller's Notice of Impracticability") with respect to the [contract being terminated, e.g., Sales Agreement dated January 31, 2021] (the "Agreement"). In Seller's Notice of Impracticability you communicated your inability to deliver the entire quantity of Goods as required under the Agreement due to [description of reason for delay or deficiency as set forth in seller's notice]. Your notice advises that, however, Seller will be able to deliver [number of units allocated to Buyer as stated in Seller's notice] on or before [delivery date stated in Seller's notice].</w:t>
      </w:r>
    </w:p>
    <w:p>
      <w:pPr>
        <w:keepNext w:val="0"/>
        <w:spacing w:before="200" w:after="0" w:line="260" w:lineRule="exact"/>
        <w:ind w:left="360" w:right="0" w:firstLine="0"/>
        <w:jc w:val="both"/>
      </w:pPr>
      <w:r>
        <w:rPr>
          <w:rFonts w:ascii="Times New Roman" w:hAnsi="Times New Roman" w:eastAsia="Times New Roman" w:cs="Times New Roman"/>
          <w:b w:val="0"/>
          <w:sz w:val="24"/>
        </w:rPr>
        <w:t>We hereby notify you that Buyer has agreed to accept the modification of the Agreement and will accept [number of units allocated to Buyer] as set forth Seller's Notice of Impracticability pursuant to [cite to applicable state's version of U.C.C. § 2-616(1)(b)].</w:t>
      </w:r>
    </w:p>
    <w:p>
      <w:pPr>
        <w:keepNext w:val="0"/>
        <w:spacing w:before="200" w:after="0" w:line="260" w:lineRule="exact"/>
        <w:ind w:left="360" w:right="0" w:firstLine="0"/>
        <w:jc w:val="both"/>
      </w:pPr>
      <w:r>
        <w:rPr>
          <w:rFonts w:ascii="Times New Roman" w:hAnsi="Times New Roman" w:eastAsia="Times New Roman" w:cs="Times New Roman"/>
          <w:b w:val="0"/>
          <w:sz w:val="24"/>
        </w:rPr>
        <w:t>This notice is without prejudice to any of our rights, privileges, remedies, powers, and defenses, now existing or in the future arising, all of which are hereby expressly reserved by Buyer.</w:t>
      </w:r>
    </w:p>
    <w:p>
      <w:pPr>
        <w:keepNext w:val="0"/>
        <w:spacing w:before="200" w:after="0" w:line="260" w:lineRule="exact"/>
        <w:ind w:left="360" w:right="0" w:firstLine="0"/>
        <w:jc w:val="both"/>
      </w:pPr>
      <w:r>
        <w:rPr>
          <w:rFonts w:ascii="Times New Roman" w:hAnsi="Times New Roman" w:eastAsia="Times New Roman" w:cs="Times New Roman"/>
          <w:b w:val="0"/>
          <w:sz w:val="24"/>
        </w:rPr>
        <w:t>Should you have any questions regarding this notice or would like to discuss this matter in greater details, please contact [name of contact person and contact information].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sz w:val="24"/>
        </w:rPr>
        <w:t>[Name of Buyer]</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