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Appeal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IN THE UNITED STATES PATENT AND TRADEMARK OFFICE</w:t>
      </w:r>
    </w:p>
    <w:p>
      <w:pPr>
        <w:keepNext w:val="0"/>
        <w:spacing w:before="200" w:after="0" w:line="260" w:lineRule="exact"/>
        <w:ind w:left="360" w:right="0" w:firstLine="0"/>
        <w:jc w:val="both"/>
      </w:pPr>
      <w:r>
        <w:rPr>
          <w:rFonts w:ascii="Times New Roman" w:hAnsi="Times New Roman" w:eastAsia="Times New Roman" w:cs="Times New Roman"/>
          <w:b/>
          <w:sz w:val="24"/>
        </w:rPr>
        <w:t>TRADEMARK TRIAL AND APPEAL BOARD</w:t>
      </w:r>
    </w:p>
    <w:p>
      <w:pPr>
        <w:keepNext w:val="0"/>
        <w:spacing w:before="200" w:after="0" w:line="260" w:lineRule="exact"/>
        <w:ind w:left="360" w:right="0" w:firstLine="0"/>
        <w:jc w:val="both"/>
      </w:pPr>
      <w:r>
        <w:rPr>
          <w:rFonts w:ascii="Times New Roman" w:hAnsi="Times New Roman" w:eastAsia="Times New Roman" w:cs="Times New Roman"/>
          <w:b w:val="0"/>
          <w:sz w:val="24"/>
        </w:rPr>
        <w:t>Notice is hereby given that [name of opposer-appellant], Opposer in the above-named opposition proceeding, hereby appeals to the United States Court of Appeals for the Federal Circuit from the final judgment of the Trademark Trial and Appeal Board ("TTAB") entered in this action on [date].</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the TTAB's opinion and final judgment in the above-named opposition proceeding is attached hereto.</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opposer's-appellant's counsel]</w:t>
      </w:r>
    </w:p>
    <w:p>
      <w:pPr>
        <w:keepNext w:val="0"/>
        <w:spacing w:before="120" w:after="0" w:line="260" w:lineRule="exact"/>
        <w:ind w:left="360" w:right="0" w:firstLine="0"/>
        <w:jc w:val="left"/>
      </w:pPr>
      <w:r>
        <w:rPr>
          <w:rFonts w:ascii="Times New Roman" w:hAnsi="Times New Roman" w:eastAsia="Times New Roman" w:cs="Times New Roman"/>
          <w:b w:val="0"/>
          <w:sz w:val="24"/>
        </w:rPr>
        <w:t>[counsel's current address]</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 of counsel]</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 of counsel]</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Opposer-Appellant</w:t>
      </w:r>
    </w:p>
    <w:p>
      <w:pPr>
        <w:keepNext w:val="0"/>
        <w:spacing w:before="120" w:after="0" w:line="260" w:lineRule="exact"/>
        <w:ind w:left="360" w:right="0" w:firstLine="0"/>
        <w:jc w:val="left"/>
      </w:pPr>
      <w:r>
        <w:rPr>
          <w:rFonts w:ascii="Times New Roman" w:hAnsi="Times New Roman" w:eastAsia="Times New Roman" w:cs="Times New Roman"/>
          <w:b w:val="0"/>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this ___ day of ______, ___, I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Notice of Appeal to be served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Upon counsel for [name of applicant-appellee] by email:</w:t>
      </w:r>
    </w:p>
    <w:p>
      <w:pPr>
        <w:keepNext w:val="0"/>
        <w:spacing w:before="200" w:after="0" w:line="260" w:lineRule="exact"/>
        <w:ind w:left="720" w:right="0" w:firstLine="0"/>
        <w:jc w:val="both"/>
      </w:pPr>
      <w:r>
        <w:rPr>
          <w:rFonts w:ascii="Times New Roman" w:hAnsi="Times New Roman" w:eastAsia="Times New Roman" w:cs="Times New Roman"/>
          <w:b w:val="0"/>
          <w:sz w:val="24"/>
        </w:rPr>
        <w:t>[name of applicant's-appellee's counsel and email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the U.S. Patent and Trademark Office, by [mail],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the Trademark Trial and Appeal Board, via ESTTA:</w:t>
      </w:r>
    </w:p>
    <w:p>
      <w:pPr>
        <w:keepNext w:val="0"/>
        <w:spacing w:before="200" w:after="0" w:line="260" w:lineRule="exact"/>
        <w:ind w:left="720" w:right="0" w:firstLine="0"/>
        <w:jc w:val="both"/>
      </w:pPr>
      <w:r>
        <w:rPr>
          <w:rFonts w:ascii="Times New Roman" w:hAnsi="Times New Roman" w:eastAsia="Times New Roman" w:cs="Times New Roman"/>
          <w:b w:val="0"/>
          <w:sz w:val="24"/>
        </w:rPr>
        <w:t>Director of the United States Patent &amp; Trademark Office</w:t>
      </w:r>
    </w:p>
    <w:p>
      <w:pPr>
        <w:keepNext w:val="0"/>
        <w:spacing w:before="60" w:after="0" w:line="260" w:lineRule="exact"/>
        <w:ind w:left="720" w:right="0" w:firstLine="0"/>
        <w:jc w:val="both"/>
      </w:pPr>
      <w:r>
        <w:rPr>
          <w:rFonts w:ascii="Times New Roman" w:hAnsi="Times New Roman" w:eastAsia="Times New Roman" w:cs="Times New Roman"/>
          <w:b w:val="0"/>
          <w:sz w:val="24"/>
        </w:rPr>
        <w:t>Office of the General Counsel</w:t>
      </w:r>
    </w:p>
    <w:p>
      <w:pPr>
        <w:keepNext w:val="0"/>
        <w:spacing w:before="60" w:after="0" w:line="260" w:lineRule="exact"/>
        <w:ind w:left="720" w:right="0" w:firstLine="0"/>
        <w:jc w:val="both"/>
      </w:pPr>
      <w:r>
        <w:rPr>
          <w:rFonts w:ascii="Times New Roman" w:hAnsi="Times New Roman" w:eastAsia="Times New Roman" w:cs="Times New Roman"/>
          <w:b w:val="0"/>
          <w:sz w:val="24"/>
        </w:rPr>
        <w:t>United States Patent and Trademark Office</w:t>
      </w:r>
    </w:p>
    <w:p>
      <w:pPr>
        <w:keepNext w:val="0"/>
        <w:spacing w:before="60" w:after="0" w:line="260" w:lineRule="exact"/>
        <w:ind w:left="720" w:right="0" w:firstLine="0"/>
        <w:jc w:val="both"/>
      </w:pPr>
      <w:r>
        <w:rPr>
          <w:rFonts w:ascii="Times New Roman" w:hAnsi="Times New Roman" w:eastAsia="Times New Roman" w:cs="Times New Roman"/>
          <w:b w:val="0"/>
          <w:sz w:val="24"/>
        </w:rPr>
        <w:t>P.O. Box 1450</w:t>
      </w:r>
    </w:p>
    <w:p>
      <w:pPr>
        <w:keepNext w:val="0"/>
        <w:spacing w:before="60" w:after="0" w:line="260" w:lineRule="exact"/>
        <w:ind w:left="720" w:right="0" w:firstLine="0"/>
        <w:jc w:val="both"/>
      </w:pPr>
      <w:r>
        <w:rPr>
          <w:rFonts w:ascii="Times New Roman" w:hAnsi="Times New Roman" w:eastAsia="Times New Roman" w:cs="Times New Roman"/>
          <w:b w:val="0"/>
          <w:sz w:val="24"/>
        </w:rPr>
        <w:t>Alexandria, VA 22313–1450</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