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Appointment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Party-Nominated Arbitrator in Ad Hoc Arbitration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[Letterhead of law firm or party making the appointment]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Via [email, FedEx, or other means]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opposing counsel or opposing party]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[Case caption]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 of counsel or party representative]: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 accordance with [Articles 9 and 10 of UNCITRAL Arbitration Rules / Article 5.2 of the CPR Non-administered Arbitration Rules / other ad hoc arbitration rules / Article [number] of the [full name of agreement between the parties]], [name of party] appoints [name of arbitrator] as its party-appointed arbitrator. The contact information for [name of arbitrator] is: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[Affiliation; if any (e.g., law firm name)]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[Telephone/telefax]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Sincerely,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[Counsel’s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[name of party]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