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of Commencement of Proceedings to Wind Up and Dissolve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To All Shareholders, Creditors, and Claimants of [name of social purpose corporation],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California social purpose corporation (the “</w:t>
      </w:r>
      <w:r>
        <w:rPr>
          <w:rFonts w:ascii="Times New Roman" w:hAnsi="Times New Roman" w:eastAsia="Times New Roman" w:cs="Times New Roman"/>
          <w:b w:val="0"/>
          <w:sz w:val="24"/>
        </w:rPr>
        <w:t>Corporation</w:t>
      </w:r>
      <w:r>
        <w:rPr>
          <w:rFonts w:ascii="Times New Roman" w:hAnsi="Times New Roman" w:eastAsia="Times New Roman" w:cs="Times New Roman"/>
          <w:b w:val="0"/>
          <w:sz w:val="24"/>
        </w:rPr>
        <w:t>”):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You Are Hereby Notified that the Corporation, whose principal office is located at [address], has voluntarily elected to wind up its affairs and dissolve.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Proceedings for winding up the Corporation commenced on [date], on which date the shareholders representing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 of the voting power of the Corporation [at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special duly noticed meeting of the shareholders of the Corporation OR filed with the Corporation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written consent wherein and whereby they] elected and consented to the winding up and dissolution of the Corporation.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Dated: 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of corporation]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 [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[print or type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Title: [title]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