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Entry of Confirmation Order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UNITED STATES BANKRUPTCY COURT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THE [DISTRICT]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ENTRY OF ORDER CONFIRMING [NAME OF PLAN]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TO ALL CREDITORS, INTEREST HOLDERS, AND OTHER PARTIES IN INTEREST: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on [Month Day, 20__], the United States Bankruptcy Court for the District of [district] (the "</w:t>
      </w:r>
      <w:r>
        <w:rPr>
          <w:rFonts w:ascii="Times New Roman" w:hAnsi="Times New Roman" w:eastAsia="Times New Roman" w:cs="Times New Roman"/>
          <w:b w:val="0"/>
          <w:sz w:val="24"/>
        </w:rPr>
        <w:t>Court</w:t>
      </w:r>
      <w:r>
        <w:rPr>
          <w:rFonts w:ascii="Times New Roman" w:hAnsi="Times New Roman" w:eastAsia="Times New Roman" w:cs="Times New Roman"/>
          <w:b w:val="0"/>
          <w:sz w:val="24"/>
        </w:rPr>
        <w:t>") entered [title of confirmation order] (the "</w:t>
      </w:r>
      <w:r>
        <w:rPr>
          <w:rFonts w:ascii="Times New Roman" w:hAnsi="Times New Roman" w:eastAsia="Times New Roman" w:cs="Times New Roman"/>
          <w:b w:val="0"/>
          <w:sz w:val="24"/>
        </w:rPr>
        <w:t>Confirmation Order</w:t>
      </w:r>
      <w:r>
        <w:rPr>
          <w:rFonts w:ascii="Times New Roman" w:hAnsi="Times New Roman" w:eastAsia="Times New Roman" w:cs="Times New Roman"/>
          <w:b w:val="0"/>
          <w:sz w:val="24"/>
        </w:rPr>
        <w:t>") confirming the [plan title] (the "</w:t>
      </w:r>
      <w:r>
        <w:rPr>
          <w:rFonts w:ascii="Times New Roman" w:hAnsi="Times New Roman" w:eastAsia="Times New Roman" w:cs="Times New Roman"/>
          <w:b w:val="0"/>
          <w:sz w:val="24"/>
        </w:rPr>
        <w:t>Plan</w:t>
      </w:r>
      <w:r>
        <w:rPr>
          <w:rFonts w:ascii="Times New Roman" w:hAnsi="Times New Roman" w:eastAsia="Times New Roman" w:cs="Times New Roman"/>
          <w:b w:val="0"/>
          <w:sz w:val="24"/>
        </w:rPr>
        <w:t>") in the Chapter 11 cases of the above captioned debtors and debtors-in-possession (collectively, the "</w:t>
      </w:r>
      <w:r>
        <w:rPr>
          <w:rFonts w:ascii="Times New Roman" w:hAnsi="Times New Roman" w:eastAsia="Times New Roman" w:cs="Times New Roman"/>
          <w:b w:val="0"/>
          <w:sz w:val="24"/>
        </w:rPr>
        <w:t>Debtors</w:t>
      </w:r>
      <w:r>
        <w:rPr>
          <w:rFonts w:ascii="Times New Roman" w:hAnsi="Times New Roman" w:eastAsia="Times New Roman" w:cs="Times New Roman"/>
          <w:b w:val="0"/>
          <w:sz w:val="24"/>
        </w:rPr>
        <w:t>"). Unless otherwise defined in this notice, capitalized terms used in this notice shall have the meanings ascribed to them in the Plan and the Confirmation Order.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pursuant to the terms of the Confirmation Order, the Debtors hereby provide notice of the entry of the Confirmation Order.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the Plan will become effective in accordance with its terms on the date on which all conditions precedent to the [Effective Date] set forth in Section [__] of the Plan have been satisfied or waived as provided in Section [__] of the Plan.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copies of the Plan and Confirmation Order may be obtained 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) free of charge at [claims agent website], or (b)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fee on the Court's website at [website address]. The Plan and Confirmation Order may also be examined at the Office of the Clerk of the Court, United States Bankruptcy Court, [court address], during normal business hours.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PLEASE TAKE FURTHER NOTICE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that, the Plan and the Confirmation Order, and their respective terms and provisions, are binding on the Debtors, [the Reorganized Debtors], any entity acquiring or receiving property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distribution under the Plan, and any present or former holder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[Claim] against or [Interest] in the Debtors and their respective successors, assigns, and parties in interest, whether or not the applicable [Claim] or [Interest] of such holder is impaired under the Plan and whether or not such holder or entity voted to accept or reject the Plan (or abstained from voting on the Plan).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[Law firm]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 line]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